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rPr>
          <w:rFonts w:hint="eastAsia" w:ascii="方正小标宋_GBK" w:hAnsi="方正小标宋_GBK" w:eastAsia="方正小标宋_GBK" w:cs="方正小标宋_GBK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36"/>
          <w:szCs w:val="36"/>
          <w:lang w:val="en-US" w:eastAsia="zh-CN" w:bidi="ar"/>
        </w:rPr>
        <w:t>成都市双流区教育科学研究院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方正小标宋_GBK" w:hAnsi="方正小标宋_GBK" w:eastAsia="方正小标宋_GBK" w:cs="方正小标宋_GBK"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方正小标宋_GBK" w:hAnsi="方正小标宋_GBK" w:eastAsia="方正小标宋_GBK" w:cs="方正小标宋_GBK"/>
          <w:color w:val="000000"/>
          <w:kern w:val="0"/>
          <w:sz w:val="36"/>
          <w:szCs w:val="36"/>
          <w:lang w:val="en-US" w:eastAsia="zh-CN" w:bidi="ar"/>
        </w:rPr>
        <w:t>关于举办第三届小学思政微课大赛的通知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方正仿宋_GBK" w:hAnsi="方正仿宋_GBK" w:eastAsia="方正仿宋_GBK" w:cs="方正仿宋_GBK"/>
          <w:sz w:val="28"/>
          <w:szCs w:val="28"/>
        </w:rPr>
      </w:pPr>
      <w:bookmarkStart w:id="0" w:name="_GoBack"/>
      <w:bookmarkEnd w:id="0"/>
      <w:r>
        <w:rPr>
          <w:rFonts w:hint="eastAsia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>各小学（含九义学校小学部）：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>“思政课是落实立德树人根本任务的关键课程”。为进一步贯彻落实《关于深化新时代学校思想政治理论课改革创新的若干意见》《教育部关于进一步加强新时代中小学思政课建设的意见》（教基〔2022〕5号）和《成都市教育科学研究院关于举办第三届小学思政微课大赛的通知》等文件中的相关要求，聚焦小学《道德与法治》新教材和《习近平新时代中国特色社会主义思想学生读本》，建设小学思政教学资源库，促进小学思政课堂教学落细落实，促进我区小学思政教育工作内涵发展，经研究决定举办“成都市双流区第三届小学思政微课大赛”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eastAsia" w:ascii="方正黑体_GBK" w:hAnsi="方正黑体_GBK" w:eastAsia="方正黑体_GBK" w:cs="方正黑体_GBK"/>
          <w:b/>
          <w:bCs/>
          <w:sz w:val="28"/>
          <w:szCs w:val="28"/>
        </w:rPr>
      </w:pPr>
      <w:r>
        <w:rPr>
          <w:rFonts w:hint="eastAsia" w:ascii="方正黑体_GBK" w:hAnsi="方正黑体_GBK" w:eastAsia="方正黑体_GBK" w:cs="方正黑体_GBK"/>
          <w:b/>
          <w:bCs/>
          <w:color w:val="000000"/>
          <w:kern w:val="0"/>
          <w:sz w:val="28"/>
          <w:szCs w:val="28"/>
          <w:lang w:val="en-US" w:eastAsia="zh-CN" w:bidi="ar"/>
        </w:rPr>
        <w:t>一、组织领导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>主办：成都市双流区教育科学研究院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>协办：具体相关学校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eastAsia" w:ascii="方正黑体_GBK" w:hAnsi="方正黑体_GBK" w:eastAsia="方正黑体_GBK" w:cs="方正黑体_GBK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/>
          <w:bCs/>
          <w:color w:val="000000"/>
          <w:kern w:val="0"/>
          <w:sz w:val="28"/>
          <w:szCs w:val="28"/>
          <w:lang w:val="en-US" w:eastAsia="zh-CN" w:bidi="ar"/>
        </w:rPr>
        <w:t>二、选题范围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>《道德与法治》一年级上册第12.13.14课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>《读本》高年级《最广泛、最真实、最管用的民主》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>《读本》高年级《众人的事情由众人商量》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eastAsia" w:ascii="方正黑体_GBK" w:hAnsi="方正黑体_GBK" w:eastAsia="方正黑体_GBK" w:cs="方正黑体_GBK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b/>
          <w:bCs/>
          <w:color w:val="000000"/>
          <w:kern w:val="0"/>
          <w:sz w:val="28"/>
          <w:szCs w:val="28"/>
          <w:lang w:val="en-US" w:eastAsia="zh-CN" w:bidi="ar"/>
        </w:rPr>
        <w:t>三、 大赛组织安排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eastAsia" w:ascii="方正仿宋_GBK" w:hAnsi="方正仿宋_GBK" w:eastAsia="方正仿宋_GBK" w:cs="方正仿宋_GBK"/>
          <w:b/>
          <w:bCs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b/>
          <w:bCs/>
          <w:color w:val="000000"/>
          <w:kern w:val="0"/>
          <w:sz w:val="28"/>
          <w:szCs w:val="28"/>
          <w:lang w:val="en-US" w:eastAsia="zh-CN" w:bidi="ar"/>
        </w:rPr>
        <w:t>（一）本次大赛包括学校初赛和区级决赛两个环节。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>学校要求初赛结果，每校报送一节微课到双流区教科院，双流区教科院组织专家评审，择优推荐5节优秀微课参加市级决赛（每个指定内容报1节）。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（二）具体要求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>1. 推荐课内容包括微课视频（8～10分钟）、教学设计（详案格式见附件1）、微课PPT、微课录制使用到的其它相关音视频等教学资源。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>2. 请各学校认真填写汇总表（见附件2）。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>3. 请各学校严把专业关，确保所推荐的微课不出现意识形态偏差和学科知识错误。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>4. 报送时间：9月30日前将排名汇总表、微课视频、教学资源包按照附件3的具体要求用U盘交到双流教科院402室。收件人：屈勇，联系电话：15884436662。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b/>
          <w:bCs/>
          <w:color w:val="000000"/>
          <w:kern w:val="0"/>
          <w:sz w:val="28"/>
          <w:szCs w:val="28"/>
          <w:lang w:val="en-US" w:eastAsia="zh-CN" w:bidi="ar"/>
        </w:rPr>
        <w:t xml:space="preserve">（三）奖项设置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>本次大赛将评出区级一、二、三等奖和指导教师（不超过1名）奖并发放证书。择优推荐5节优秀微课参加市级决赛。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>附件：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 xml:space="preserve">1. 2024年小学思政微课赛课教学设计模板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 xml:space="preserve">2. 2024年小学思政微课赛课参赛选手排序汇总表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 xml:space="preserve">3. 2024年小学思政微课赛课资源包要求 </w:t>
      </w:r>
    </w:p>
    <w:p>
      <w:pPr>
        <w:keepNext w:val="0"/>
        <w:keepLines w:val="0"/>
        <w:widowControl/>
        <w:suppressLineNumbers w:val="0"/>
        <w:jc w:val="right"/>
        <w:rPr>
          <w:rFonts w:hint="eastAsia" w:ascii="方正仿宋_GBK" w:hAnsi="方正仿宋_GBK" w:eastAsia="方正仿宋_GBK" w:cs="方正仿宋_GBK"/>
          <w:sz w:val="28"/>
          <w:szCs w:val="28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>成都市双流区教育科学研究院</w:t>
      </w:r>
    </w:p>
    <w:p>
      <w:pPr>
        <w:keepNext w:val="0"/>
        <w:keepLines w:val="0"/>
        <w:widowControl/>
        <w:suppressLineNumbers w:val="0"/>
        <w:jc w:val="right"/>
        <w:rPr>
          <w:rFonts w:hint="eastAsia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28"/>
          <w:szCs w:val="28"/>
          <w:lang w:val="en-US" w:eastAsia="zh-CN" w:bidi="ar"/>
        </w:rPr>
        <w:t>2024年9月14日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附件 1：</w:t>
      </w:r>
    </w:p>
    <w:p>
      <w:pPr>
        <w:keepNext w:val="0"/>
        <w:keepLines w:val="0"/>
        <w:widowControl/>
        <w:suppressLineNumbers w:val="0"/>
        <w:jc w:val="center"/>
      </w:pPr>
      <w:r>
        <w:rPr>
          <w:rFonts w:ascii="黑体" w:hAnsi="宋体" w:eastAsia="黑体" w:cs="黑体"/>
          <w:b/>
          <w:bCs/>
          <w:color w:val="000000"/>
          <w:kern w:val="0"/>
          <w:sz w:val="36"/>
          <w:szCs w:val="36"/>
          <w:lang w:val="en-US" w:eastAsia="zh-CN" w:bidi="ar"/>
        </w:rPr>
        <w:t>2024年小学思政微课大赛教学设计模板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30"/>
          <w:szCs w:val="30"/>
          <w:lang w:val="en-US" w:eastAsia="zh-CN" w:bidi="ar"/>
        </w:rPr>
        <w:t>教材</w:t>
      </w:r>
      <w:r>
        <w:rPr>
          <w:rFonts w:hint="eastAsia" w:ascii="楷体" w:hAnsi="楷体" w:eastAsia="楷体" w:cs="楷体"/>
          <w:color w:val="000000"/>
          <w:kern w:val="0"/>
          <w:sz w:val="30"/>
          <w:szCs w:val="30"/>
          <w:lang w:val="en-US" w:eastAsia="zh-CN" w:bidi="ar"/>
        </w:rPr>
        <w:t>：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微软雅黑" w:hAnsi="微软雅黑" w:eastAsia="微软雅黑" w:cs="微软雅黑"/>
          <w:color w:val="000000"/>
          <w:kern w:val="0"/>
          <w:sz w:val="30"/>
          <w:szCs w:val="30"/>
          <w:lang w:val="en-US" w:eastAsia="zh-CN" w:bidi="ar"/>
        </w:rPr>
        <w:t>课例名称</w:t>
      </w:r>
      <w:r>
        <w:rPr>
          <w:rFonts w:hint="eastAsia" w:ascii="楷体" w:hAnsi="楷体" w:eastAsia="楷体" w:cs="楷体"/>
          <w:color w:val="000000"/>
          <w:kern w:val="0"/>
          <w:sz w:val="30"/>
          <w:szCs w:val="30"/>
          <w:lang w:val="en-US" w:eastAsia="zh-CN" w:bidi="ar"/>
        </w:rPr>
        <w:t xml:space="preserve">： </w:t>
      </w: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微软雅黑" w:hAnsi="微软雅黑" w:eastAsia="微软雅黑" w:cs="微软雅黑"/>
          <w:color w:val="000000"/>
          <w:kern w:val="0"/>
          <w:sz w:val="30"/>
          <w:szCs w:val="30"/>
          <w:lang w:val="en-US" w:eastAsia="zh-CN" w:bidi="ar"/>
        </w:rPr>
        <w:t>执教老师</w:t>
      </w:r>
      <w:r>
        <w:rPr>
          <w:rFonts w:hint="eastAsia" w:ascii="楷体" w:hAnsi="楷体" w:eastAsia="楷体" w:cs="楷体"/>
          <w:color w:val="000000"/>
          <w:kern w:val="0"/>
          <w:sz w:val="30"/>
          <w:szCs w:val="30"/>
          <w:lang w:val="en-US" w:eastAsia="zh-CN" w:bidi="ar"/>
        </w:rPr>
        <w:t xml:space="preserve">：              </w:t>
      </w:r>
      <w:r>
        <w:rPr>
          <w:rFonts w:hint="eastAsia" w:ascii="微软雅黑" w:hAnsi="微软雅黑" w:eastAsia="微软雅黑" w:cs="微软雅黑"/>
          <w:color w:val="000000"/>
          <w:kern w:val="0"/>
          <w:sz w:val="30"/>
          <w:szCs w:val="30"/>
          <w:lang w:val="en-US" w:eastAsia="zh-CN" w:bidi="ar"/>
        </w:rPr>
        <w:t>学校</w:t>
      </w:r>
      <w:r>
        <w:rPr>
          <w:rFonts w:hint="eastAsia" w:ascii="楷体" w:hAnsi="楷体" w:eastAsia="楷体" w:cs="楷体"/>
          <w:color w:val="000000"/>
          <w:kern w:val="0"/>
          <w:sz w:val="30"/>
          <w:szCs w:val="30"/>
          <w:lang w:val="en-US" w:eastAsia="zh-CN" w:bidi="ar"/>
        </w:rPr>
        <w:t xml:space="preserve">：         </w:t>
      </w:r>
      <w:r>
        <w:rPr>
          <w:rFonts w:hint="eastAsia" w:ascii="微软雅黑" w:hAnsi="微软雅黑" w:eastAsia="微软雅黑" w:cs="微软雅黑"/>
          <w:color w:val="000000"/>
          <w:kern w:val="0"/>
          <w:sz w:val="30"/>
          <w:szCs w:val="30"/>
          <w:lang w:val="en-US" w:eastAsia="zh-CN" w:bidi="ar"/>
        </w:rPr>
        <w:t>电话</w:t>
      </w:r>
      <w:r>
        <w:rPr>
          <w:rFonts w:hint="eastAsia" w:ascii="楷体" w:hAnsi="楷体" w:eastAsia="楷体" w:cs="楷体"/>
          <w:color w:val="000000"/>
          <w:kern w:val="0"/>
          <w:sz w:val="30"/>
          <w:szCs w:val="30"/>
          <w:lang w:val="en-US" w:eastAsia="zh-CN" w:bidi="ar"/>
        </w:rPr>
        <w:t xml:space="preserve">：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color w:val="000000"/>
          <w:kern w:val="0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楷体" w:hAnsi="楷体" w:eastAsia="楷体" w:cs="楷体"/>
          <w:color w:val="000000"/>
          <w:kern w:val="0"/>
          <w:sz w:val="30"/>
          <w:szCs w:val="30"/>
          <w:lang w:val="en-US" w:eastAsia="zh-CN" w:bidi="ar"/>
        </w:rPr>
        <w:t>【</w:t>
      </w:r>
      <w:r>
        <w:rPr>
          <w:rFonts w:hint="eastAsia" w:ascii="微软雅黑" w:hAnsi="微软雅黑" w:eastAsia="微软雅黑" w:cs="微软雅黑"/>
          <w:color w:val="000000"/>
          <w:kern w:val="0"/>
          <w:sz w:val="30"/>
          <w:szCs w:val="30"/>
          <w:lang w:val="en-US" w:eastAsia="zh-CN" w:bidi="ar"/>
        </w:rPr>
        <w:t>所选知识点</w:t>
      </w:r>
      <w:r>
        <w:rPr>
          <w:rFonts w:hint="eastAsia" w:ascii="楷体" w:hAnsi="楷体" w:eastAsia="楷体" w:cs="楷体"/>
          <w:color w:val="000000"/>
          <w:kern w:val="0"/>
          <w:sz w:val="30"/>
          <w:szCs w:val="30"/>
          <w:lang w:val="en-US" w:eastAsia="zh-CN" w:bidi="ar"/>
        </w:rPr>
        <w:t>】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color w:val="000000"/>
          <w:kern w:val="0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楷体" w:hAnsi="楷体" w:eastAsia="楷体" w:cs="楷体"/>
          <w:color w:val="000000"/>
          <w:kern w:val="0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楷体" w:hAnsi="楷体" w:eastAsia="楷体" w:cs="楷体"/>
          <w:color w:val="000000"/>
          <w:kern w:val="0"/>
          <w:sz w:val="30"/>
          <w:szCs w:val="30"/>
          <w:lang w:val="en-US" w:eastAsia="zh-CN" w:bidi="ar"/>
        </w:rPr>
        <w:t>【</w:t>
      </w:r>
      <w:r>
        <w:rPr>
          <w:rFonts w:hint="eastAsia" w:ascii="微软雅黑" w:hAnsi="微软雅黑" w:eastAsia="微软雅黑" w:cs="微软雅黑"/>
          <w:color w:val="000000"/>
          <w:kern w:val="0"/>
          <w:sz w:val="30"/>
          <w:szCs w:val="30"/>
          <w:lang w:val="en-US" w:eastAsia="zh-CN" w:bidi="ar"/>
        </w:rPr>
        <w:t>微课设计说明</w:t>
      </w:r>
      <w:r>
        <w:rPr>
          <w:rFonts w:hint="eastAsia" w:ascii="楷体" w:hAnsi="楷体" w:eastAsia="楷体" w:cs="楷体"/>
          <w:color w:val="000000"/>
          <w:kern w:val="0"/>
          <w:sz w:val="30"/>
          <w:szCs w:val="30"/>
          <w:lang w:val="en-US" w:eastAsia="zh-CN" w:bidi="ar"/>
        </w:rPr>
        <w:t xml:space="preserve">】200字以内 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color w:val="000000"/>
          <w:kern w:val="0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color w:val="000000"/>
          <w:kern w:val="0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color w:val="000000"/>
          <w:kern w:val="0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楷体" w:hAnsi="楷体" w:eastAsia="楷体" w:cs="楷体"/>
          <w:color w:val="000000"/>
          <w:kern w:val="0"/>
          <w:sz w:val="30"/>
          <w:szCs w:val="30"/>
          <w:lang w:val="en-US" w:eastAsia="zh-CN" w:bidi="ar"/>
        </w:rPr>
        <w:t>【</w:t>
      </w:r>
      <w:r>
        <w:rPr>
          <w:rFonts w:hint="eastAsia" w:ascii="微软雅黑" w:hAnsi="微软雅黑" w:eastAsia="微软雅黑" w:cs="微软雅黑"/>
          <w:color w:val="000000"/>
          <w:kern w:val="0"/>
          <w:sz w:val="30"/>
          <w:szCs w:val="30"/>
          <w:lang w:val="en-US" w:eastAsia="zh-CN" w:bidi="ar"/>
        </w:rPr>
        <w:t>微课文字实录</w:t>
      </w:r>
      <w:r>
        <w:rPr>
          <w:rFonts w:hint="eastAsia" w:ascii="楷体" w:hAnsi="楷体" w:eastAsia="楷体" w:cs="楷体"/>
          <w:color w:val="000000"/>
          <w:kern w:val="0"/>
          <w:sz w:val="30"/>
          <w:szCs w:val="30"/>
          <w:lang w:val="en-US" w:eastAsia="zh-CN" w:bidi="ar"/>
        </w:rPr>
        <w:t>】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color w:val="000000"/>
          <w:kern w:val="0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color w:val="000000"/>
          <w:kern w:val="0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color w:val="000000"/>
          <w:kern w:val="0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楷体" w:hAnsi="楷体" w:eastAsia="楷体" w:cs="楷体"/>
          <w:color w:val="000000"/>
          <w:kern w:val="0"/>
          <w:sz w:val="30"/>
          <w:szCs w:val="30"/>
          <w:lang w:val="en-US" w:eastAsia="zh-CN" w:bidi="ar"/>
        </w:rPr>
        <w:t>【</w:t>
      </w:r>
      <w:r>
        <w:rPr>
          <w:rFonts w:hint="eastAsia" w:ascii="微软雅黑" w:hAnsi="微软雅黑" w:eastAsia="微软雅黑" w:cs="微软雅黑"/>
          <w:color w:val="000000"/>
          <w:kern w:val="0"/>
          <w:sz w:val="30"/>
          <w:szCs w:val="30"/>
          <w:lang w:val="en-US" w:eastAsia="zh-CN" w:bidi="ar"/>
        </w:rPr>
        <w:t>微课反思</w:t>
      </w:r>
      <w:r>
        <w:rPr>
          <w:rFonts w:hint="eastAsia" w:ascii="楷体" w:hAnsi="楷体" w:eastAsia="楷体" w:cs="楷体"/>
          <w:color w:val="000000"/>
          <w:kern w:val="0"/>
          <w:sz w:val="30"/>
          <w:szCs w:val="30"/>
          <w:lang w:val="en-US" w:eastAsia="zh-CN" w:bidi="ar"/>
        </w:rPr>
        <w:t>】（先行课反思）</w:t>
      </w:r>
    </w:p>
    <w:p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color w:val="000000"/>
          <w:kern w:val="0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color w:val="000000"/>
          <w:kern w:val="0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color w:val="000000"/>
          <w:kern w:val="0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color w:val="000000"/>
          <w:kern w:val="0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>附件2：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黑体" w:hAnsi="宋体" w:eastAsia="黑体" w:cs="黑体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黑体" w:hAnsi="宋体" w:eastAsia="黑体" w:cs="黑体"/>
          <w:b/>
          <w:bCs/>
          <w:color w:val="000000"/>
          <w:kern w:val="0"/>
          <w:sz w:val="36"/>
          <w:szCs w:val="36"/>
          <w:lang w:val="en-US" w:eastAsia="zh-CN" w:bidi="ar"/>
        </w:rPr>
        <w:t>2024年小学思政微课赛课参赛选手排序汇总表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947"/>
        <w:gridCol w:w="947"/>
        <w:gridCol w:w="947"/>
        <w:gridCol w:w="947"/>
        <w:gridCol w:w="947"/>
        <w:gridCol w:w="947"/>
        <w:gridCol w:w="947"/>
        <w:gridCol w:w="9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946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ascii="FZSongHei-B07S" w:hAnsi="FZSongHei-B07S" w:eastAsia="FZSongHei-B07S" w:cs="FZSongHei-B07S"/>
                <w:color w:val="000000"/>
                <w:kern w:val="0"/>
                <w:sz w:val="24"/>
                <w:szCs w:val="24"/>
                <w:lang w:val="en-US" w:eastAsia="zh-CN" w:bidi="ar"/>
              </w:rPr>
              <w:t>区（市）县</w:t>
            </w:r>
          </w:p>
        </w:tc>
        <w:tc>
          <w:tcPr>
            <w:tcW w:w="94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default" w:ascii="FZSongHei-B07S" w:hAnsi="FZSongHei-B07S" w:eastAsia="FZSongHei-B07S" w:cs="FZSongHei-B07S"/>
                <w:color w:val="000000"/>
                <w:kern w:val="0"/>
                <w:sz w:val="24"/>
                <w:szCs w:val="24"/>
                <w:lang w:val="en-US" w:eastAsia="zh-CN" w:bidi="ar"/>
              </w:rPr>
              <w:t>排名</w:t>
            </w:r>
          </w:p>
        </w:tc>
        <w:tc>
          <w:tcPr>
            <w:tcW w:w="94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default" w:ascii="FZSongHei-B07S" w:hAnsi="FZSongHei-B07S" w:eastAsia="FZSongHei-B07S" w:cs="FZSongHei-B07S"/>
                <w:color w:val="000000"/>
                <w:kern w:val="0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94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default" w:ascii="FZSongHei-B07S" w:hAnsi="FZSongHei-B07S" w:eastAsia="FZSongHei-B07S" w:cs="FZSongHei-B07S"/>
                <w:color w:val="000000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94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default" w:ascii="FZSongHei-B07S" w:hAnsi="FZSongHei-B07S" w:eastAsia="FZSongHei-B07S" w:cs="FZSongHei-B07S"/>
                <w:color w:val="000000"/>
                <w:kern w:val="0"/>
                <w:sz w:val="24"/>
                <w:szCs w:val="24"/>
                <w:lang w:val="en-US" w:eastAsia="zh-CN" w:bidi="ar"/>
              </w:rPr>
              <w:t>课题</w:t>
            </w:r>
          </w:p>
        </w:tc>
        <w:tc>
          <w:tcPr>
            <w:tcW w:w="94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default" w:ascii="FZSongHei-B07S" w:hAnsi="FZSongHei-B07S" w:eastAsia="FZSongHei-B07S" w:cs="FZSongHei-B07S"/>
                <w:color w:val="000000"/>
                <w:kern w:val="0"/>
                <w:sz w:val="24"/>
                <w:szCs w:val="24"/>
                <w:lang w:val="en-US" w:eastAsia="zh-CN" w:bidi="ar"/>
              </w:rPr>
              <w:t>课题序号</w:t>
            </w:r>
          </w:p>
        </w:tc>
        <w:tc>
          <w:tcPr>
            <w:tcW w:w="94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default" w:ascii="FZSongHei-B07S" w:hAnsi="FZSongHei-B07S" w:eastAsia="FZSongHei-B07S" w:cs="FZSongHei-B07S"/>
                <w:color w:val="000000"/>
                <w:kern w:val="0"/>
                <w:sz w:val="24"/>
                <w:szCs w:val="24"/>
                <w:lang w:val="en-US" w:eastAsia="zh-CN" w:bidi="ar"/>
              </w:rPr>
              <w:t>年级</w:t>
            </w:r>
          </w:p>
        </w:tc>
        <w:tc>
          <w:tcPr>
            <w:tcW w:w="94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default" w:ascii="FZSongHei-B07S" w:hAnsi="FZSongHei-B07S" w:eastAsia="FZSongHei-B07S" w:cs="FZSongHei-B07S"/>
                <w:color w:val="000000"/>
                <w:kern w:val="0"/>
                <w:sz w:val="24"/>
                <w:szCs w:val="24"/>
                <w:lang w:val="en-US" w:eastAsia="zh-CN" w:bidi="ar"/>
              </w:rPr>
              <w:t>手机号码</w:t>
            </w:r>
          </w:p>
        </w:tc>
        <w:tc>
          <w:tcPr>
            <w:tcW w:w="947" w:type="dxa"/>
          </w:tcPr>
          <w:p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楷体" w:hAnsi="楷体" w:eastAsia="楷体" w:cs="楷体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  <w:r>
              <w:rPr>
                <w:rFonts w:hint="default" w:ascii="FZSongHei-B07S" w:hAnsi="FZSongHei-B07S" w:eastAsia="FZSongHei-B07S" w:cs="FZSongHei-B07S"/>
                <w:color w:val="000000"/>
                <w:kern w:val="0"/>
                <w:sz w:val="24"/>
                <w:szCs w:val="24"/>
                <w:lang w:val="en-US" w:eastAsia="zh-CN" w:bidi="ar"/>
              </w:rPr>
              <w:t>指导教师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" w:hAnsi="楷体" w:eastAsia="楷体" w:cs="楷体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947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" w:hAnsi="楷体" w:eastAsia="楷体" w:cs="楷体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947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" w:hAnsi="楷体" w:eastAsia="楷体" w:cs="楷体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947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" w:hAnsi="楷体" w:eastAsia="楷体" w:cs="楷体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947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" w:hAnsi="楷体" w:eastAsia="楷体" w:cs="楷体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947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" w:hAnsi="楷体" w:eastAsia="楷体" w:cs="楷体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947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" w:hAnsi="楷体" w:eastAsia="楷体" w:cs="楷体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947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" w:hAnsi="楷体" w:eastAsia="楷体" w:cs="楷体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947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" w:hAnsi="楷体" w:eastAsia="楷体" w:cs="楷体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" w:hAnsi="楷体" w:eastAsia="楷体" w:cs="楷体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947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" w:hAnsi="楷体" w:eastAsia="楷体" w:cs="楷体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947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" w:hAnsi="楷体" w:eastAsia="楷体" w:cs="楷体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947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" w:hAnsi="楷体" w:eastAsia="楷体" w:cs="楷体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947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" w:hAnsi="楷体" w:eastAsia="楷体" w:cs="楷体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947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" w:hAnsi="楷体" w:eastAsia="楷体" w:cs="楷体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947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" w:hAnsi="楷体" w:eastAsia="楷体" w:cs="楷体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947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" w:hAnsi="楷体" w:eastAsia="楷体" w:cs="楷体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  <w:tc>
          <w:tcPr>
            <w:tcW w:w="947" w:type="dxa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楷体" w:hAnsi="楷体" w:eastAsia="楷体" w:cs="楷体"/>
                <w:color w:val="000000"/>
                <w:kern w:val="0"/>
                <w:sz w:val="30"/>
                <w:szCs w:val="30"/>
                <w:vertAlign w:val="baseline"/>
                <w:lang w:val="en-US" w:eastAsia="zh-CN" w:bidi="ar"/>
              </w:rPr>
            </w:pPr>
          </w:p>
        </w:tc>
      </w:tr>
    </w:tbl>
    <w:p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color w:val="000000"/>
          <w:kern w:val="0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color w:val="000000"/>
          <w:kern w:val="0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  <w:rPr>
          <w:rFonts w:hint="eastAsia" w:ascii="楷体" w:hAnsi="楷体" w:eastAsia="楷体" w:cs="楷体"/>
          <w:color w:val="000000"/>
          <w:kern w:val="0"/>
          <w:sz w:val="30"/>
          <w:szCs w:val="30"/>
          <w:lang w:val="en-US" w:eastAsia="zh-CN" w:bidi="ar"/>
        </w:rPr>
      </w:pPr>
    </w:p>
    <w:p>
      <w:pPr>
        <w:keepNext w:val="0"/>
        <w:keepLines w:val="0"/>
        <w:widowControl/>
        <w:suppressLineNumbers w:val="0"/>
        <w:jc w:val="left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31"/>
          <w:szCs w:val="31"/>
          <w:lang w:val="en-US" w:eastAsia="zh-CN" w:bidi="ar"/>
        </w:rPr>
        <w:t xml:space="preserve">附件3： </w:t>
      </w:r>
    </w:p>
    <w:p>
      <w:pPr>
        <w:keepNext w:val="0"/>
        <w:keepLines w:val="0"/>
        <w:widowControl/>
        <w:suppressLineNumbers w:val="0"/>
        <w:jc w:val="center"/>
        <w:rPr>
          <w:rFonts w:hint="eastAsia" w:ascii="黑体" w:hAnsi="宋体" w:eastAsia="黑体" w:cs="黑体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黑体" w:hAnsi="宋体" w:eastAsia="黑体" w:cs="黑体"/>
          <w:b/>
          <w:bCs/>
          <w:color w:val="000000"/>
          <w:kern w:val="0"/>
          <w:sz w:val="36"/>
          <w:szCs w:val="36"/>
          <w:lang w:val="en-US" w:eastAsia="zh-CN" w:bidi="ar"/>
        </w:rPr>
        <w:t>2024年小学思政微课大赛资源包要求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0"/>
          <w:szCs w:val="30"/>
          <w:lang w:val="en-US" w:eastAsia="zh-CN" w:bidi="ar"/>
        </w:rPr>
        <w:t xml:space="preserve">1. 本次优质课微课视频时长为 8—10 分钟，请严格控制时长。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0"/>
          <w:szCs w:val="30"/>
          <w:lang w:val="en-US" w:eastAsia="zh-CN" w:bidi="ar"/>
        </w:rPr>
        <w:t xml:space="preserve">2. 根据“微师培”项目的要求，教师本人尽量不出现在视频中， 以教学内容出现为主。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0"/>
          <w:szCs w:val="30"/>
          <w:lang w:val="en-US" w:eastAsia="zh-CN" w:bidi="ar"/>
        </w:rPr>
        <w:t xml:space="preserve">3. 录制内容要保证普通电脑可将数据读出，如不能正常读出，后果由参赛选手单位承担。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方正仿宋_GBK" w:hAnsi="方正仿宋_GBK" w:eastAsia="方正仿宋_GBK" w:cs="方正仿宋_GBK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0"/>
          <w:szCs w:val="30"/>
          <w:lang w:val="en-US" w:eastAsia="zh-CN" w:bidi="ar"/>
        </w:rPr>
        <w:t xml:space="preserve">4. 教学设计、微课PPT、微课录制使用到的其它相关音视频等教学资源放在一个文件夹内。 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0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方正仿宋_GBK" w:hAnsi="方正仿宋_GBK" w:eastAsia="方正仿宋_GBK" w:cs="方正仿宋_GBK"/>
          <w:color w:val="000000"/>
          <w:kern w:val="0"/>
          <w:sz w:val="30"/>
          <w:szCs w:val="30"/>
          <w:lang w:val="en-US" w:eastAsia="zh-CN" w:bidi="ar"/>
        </w:rPr>
        <w:t>5. 微课视频和教学资源包的文件名均请务必采用“××区-××小学-张三-辽阔的国土”的格式，注明参赛区县、单位、教师、课题名称。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F2BB436-2565-49A4-9422-38A452226B6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3D0E752F-B85A-4AD1-992F-F44DA8995D3A}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E6DC9B6E-B999-4CBF-B736-71B783CC1D4A}"/>
  </w:font>
  <w:font w:name="方正黑体_GBK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5C48BA8D-176E-4B0C-AE1D-7FA854759CE4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5" w:fontKey="{812863EF-BF0F-4900-8170-E81B1108E87D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6" w:fontKey="{A5748131-917D-43C4-972F-FD1C0BB8F8FA}"/>
  </w:font>
  <w:font w:name="FZSongHei-B07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7" w:fontKey="{F8298757-315D-40CC-A4F3-551B24BD9838}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IxNTRlMjY5ODUzODJjODk4NGEyNWI2ZTc5YmEwYTAifQ=="/>
  </w:docVars>
  <w:rsids>
    <w:rsidRoot w:val="477821B5"/>
    <w:rsid w:val="1A0F29BA"/>
    <w:rsid w:val="2B535F46"/>
    <w:rsid w:val="2E5F7614"/>
    <w:rsid w:val="3AD963AD"/>
    <w:rsid w:val="47022DDB"/>
    <w:rsid w:val="477821B5"/>
    <w:rsid w:val="4FF04A88"/>
    <w:rsid w:val="530D07F8"/>
    <w:rsid w:val="6219297F"/>
    <w:rsid w:val="677A27ED"/>
    <w:rsid w:val="6DB7120D"/>
    <w:rsid w:val="6FA9435F"/>
    <w:rsid w:val="7AB4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1134</Words>
  <Characters>1199</Characters>
  <Lines>0</Lines>
  <Paragraphs>0</Paragraphs>
  <TotalTime>9</TotalTime>
  <ScaleCrop>false</ScaleCrop>
  <LinksUpToDate>false</LinksUpToDate>
  <CharactersWithSpaces>1252</CharactersWithSpaces>
  <Application>WPS Office_12.1.0.15946_F1E327BC-269C-435d-A152-05C5408002CA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2024-09-13T08:29:00Z</dcterms:created>
  <dc:creator>keaide123</dc:creator>
  <cp:lastModifiedBy>722</cp:lastModifiedBy>
  <cp:lastPrinted>2024-09-14T05:13:00Z</cp:lastPrinted>
  <dcterms:modified xsi:type="dcterms:W3CDTF">2024-09-17T07:09:44Z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2052-12.1.0.15946</vt:lpwstr>
  </property>
  <property fmtid="{D5CDD505-2E9C-101B-9397-08002B2CF9AE}" pid="3" name="ICV">
    <vt:lpwstr>C577EE4A38E2488FBB3DBB8F6A99A01F_13</vt:lpwstr>
  </property>
</Properties>
</file>