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59BB" w:rsidRPr="00B7533A" w:rsidRDefault="007976CE">
      <w:pPr>
        <w:spacing w:line="680" w:lineRule="exact"/>
        <w:jc w:val="center"/>
        <w:rPr>
          <w:rFonts w:eastAsia="方正小标宋_GBK" w:cs="方正小标宋_GBK"/>
          <w:sz w:val="36"/>
          <w:szCs w:val="36"/>
        </w:rPr>
      </w:pPr>
      <w:bookmarkStart w:id="0" w:name="_GoBack"/>
      <w:r w:rsidRPr="00B7533A">
        <w:rPr>
          <w:rFonts w:eastAsia="方正小标宋_GBK" w:cs="方正小标宋_GBK" w:hint="eastAsia"/>
          <w:sz w:val="36"/>
          <w:szCs w:val="36"/>
        </w:rPr>
        <w:t>关于参加“行知行”首届小学管理者研习大会</w:t>
      </w:r>
      <w:r w:rsidRPr="00B7533A">
        <w:rPr>
          <w:rFonts w:eastAsia="方正小标宋_GBK" w:cs="方正小标宋_GBK" w:hint="eastAsia"/>
          <w:sz w:val="36"/>
          <w:szCs w:val="36"/>
        </w:rPr>
        <w:t>的通知</w:t>
      </w:r>
    </w:p>
    <w:bookmarkEnd w:id="0"/>
    <w:p w:rsidR="005D51EF" w:rsidRDefault="005D51EF">
      <w:pPr>
        <w:jc w:val="left"/>
        <w:rPr>
          <w:rFonts w:eastAsia="方正仿宋_GBK" w:cs="方正仿宋_GBK" w:hint="eastAsia"/>
          <w:sz w:val="32"/>
          <w:szCs w:val="32"/>
        </w:rPr>
      </w:pPr>
    </w:p>
    <w:p w:rsidR="00B259BB" w:rsidRPr="005D51EF" w:rsidRDefault="007976CE" w:rsidP="005D51EF">
      <w:pPr>
        <w:spacing w:line="600" w:lineRule="exact"/>
        <w:jc w:val="left"/>
        <w:rPr>
          <w:rFonts w:ascii="仿宋" w:eastAsia="仿宋" w:hAnsi="仿宋" w:cs="方正仿宋_GBK"/>
          <w:color w:val="FF0000"/>
          <w:sz w:val="28"/>
          <w:szCs w:val="28"/>
        </w:rPr>
      </w:pPr>
      <w:r w:rsidRPr="005D51EF">
        <w:rPr>
          <w:rFonts w:ascii="仿宋" w:eastAsia="仿宋" w:hAnsi="仿宋" w:cs="方正仿宋_GBK" w:hint="eastAsia"/>
          <w:sz w:val="28"/>
          <w:szCs w:val="28"/>
        </w:rPr>
        <w:t>各小学</w:t>
      </w:r>
      <w:r w:rsidRPr="005D51EF">
        <w:rPr>
          <w:rFonts w:ascii="仿宋" w:eastAsia="仿宋" w:hAnsi="仿宋" w:cs="方正仿宋_GBK" w:hint="eastAsia"/>
          <w:sz w:val="28"/>
          <w:szCs w:val="28"/>
        </w:rPr>
        <w:t>（含九义校）</w:t>
      </w:r>
      <w:r w:rsidRPr="005D51EF">
        <w:rPr>
          <w:rFonts w:ascii="仿宋" w:eastAsia="仿宋" w:hAnsi="仿宋" w:cs="方正仿宋_GBK" w:hint="eastAsia"/>
          <w:sz w:val="28"/>
          <w:szCs w:val="28"/>
        </w:rPr>
        <w:t>：</w:t>
      </w:r>
    </w:p>
    <w:p w:rsidR="00B259BB" w:rsidRPr="005D51EF" w:rsidRDefault="007976CE" w:rsidP="005D51EF">
      <w:pPr>
        <w:spacing w:line="600" w:lineRule="exact"/>
        <w:ind w:firstLineChars="200" w:firstLine="560"/>
        <w:rPr>
          <w:rFonts w:ascii="仿宋" w:eastAsia="仿宋" w:hAnsi="仿宋" w:cs="方正仿宋_GBK"/>
          <w:sz w:val="28"/>
          <w:szCs w:val="28"/>
        </w:rPr>
      </w:pPr>
      <w:r w:rsidRPr="005D51EF">
        <w:rPr>
          <w:rFonts w:ascii="仿宋" w:eastAsia="仿宋" w:hAnsi="仿宋" w:cs="方正仿宋_GBK" w:hint="eastAsia"/>
          <w:sz w:val="28"/>
          <w:szCs w:val="28"/>
        </w:rPr>
        <w:t>“行是知之始，知是行之成</w:t>
      </w:r>
      <w:r w:rsidRPr="005D51EF">
        <w:rPr>
          <w:rFonts w:ascii="仿宋" w:eastAsia="仿宋" w:hAnsi="仿宋" w:cs="方正仿宋_GBK" w:hint="eastAsia"/>
          <w:sz w:val="28"/>
          <w:szCs w:val="28"/>
        </w:rPr>
        <w:t xml:space="preserve"> </w:t>
      </w:r>
      <w:r w:rsidRPr="005D51EF">
        <w:rPr>
          <w:rFonts w:ascii="仿宋" w:eastAsia="仿宋" w:hAnsi="仿宋" w:cs="方正仿宋_GBK" w:hint="eastAsia"/>
          <w:sz w:val="28"/>
          <w:szCs w:val="28"/>
        </w:rPr>
        <w:t>”是伟大的人民教育家陶行知先生重要教育思想之一。我们主张：因“行</w:t>
      </w:r>
      <w:r w:rsidRPr="005D51EF">
        <w:rPr>
          <w:rFonts w:ascii="仿宋" w:eastAsia="仿宋" w:hAnsi="仿宋" w:cs="方正仿宋_GBK" w:hint="eastAsia"/>
          <w:sz w:val="28"/>
          <w:szCs w:val="28"/>
        </w:rPr>
        <w:t xml:space="preserve"> </w:t>
      </w:r>
      <w:r w:rsidRPr="005D51EF">
        <w:rPr>
          <w:rFonts w:ascii="仿宋" w:eastAsia="仿宋" w:hAnsi="仿宋" w:cs="方正仿宋_GBK" w:hint="eastAsia"/>
          <w:sz w:val="28"/>
          <w:szCs w:val="28"/>
        </w:rPr>
        <w:t>”获得“知</w:t>
      </w:r>
      <w:r w:rsidRPr="005D51EF">
        <w:rPr>
          <w:rFonts w:ascii="仿宋" w:eastAsia="仿宋" w:hAnsi="仿宋" w:cs="方正仿宋_GBK" w:hint="eastAsia"/>
          <w:sz w:val="28"/>
          <w:szCs w:val="28"/>
        </w:rPr>
        <w:t xml:space="preserve"> </w:t>
      </w:r>
      <w:r w:rsidRPr="005D51EF">
        <w:rPr>
          <w:rFonts w:ascii="仿宋" w:eastAsia="仿宋" w:hAnsi="仿宋" w:cs="方正仿宋_GBK" w:hint="eastAsia"/>
          <w:sz w:val="28"/>
          <w:szCs w:val="28"/>
        </w:rPr>
        <w:t>”，由“知</w:t>
      </w:r>
      <w:r w:rsidRPr="005D51EF">
        <w:rPr>
          <w:rFonts w:ascii="仿宋" w:eastAsia="仿宋" w:hAnsi="仿宋" w:cs="方正仿宋_GBK" w:hint="eastAsia"/>
          <w:sz w:val="28"/>
          <w:szCs w:val="28"/>
        </w:rPr>
        <w:t xml:space="preserve"> </w:t>
      </w:r>
      <w:r w:rsidRPr="005D51EF">
        <w:rPr>
          <w:rFonts w:ascii="仿宋" w:eastAsia="仿宋" w:hAnsi="仿宋" w:cs="方正仿宋_GBK" w:hint="eastAsia"/>
          <w:sz w:val="28"/>
          <w:szCs w:val="28"/>
        </w:rPr>
        <w:t>”</w:t>
      </w:r>
      <w:r w:rsidRPr="005D51EF">
        <w:rPr>
          <w:rFonts w:ascii="仿宋" w:eastAsia="仿宋" w:hAnsi="仿宋" w:cs="方正仿宋_GBK" w:hint="eastAsia"/>
          <w:sz w:val="28"/>
          <w:szCs w:val="28"/>
        </w:rPr>
        <w:t xml:space="preserve"> </w:t>
      </w:r>
      <w:r w:rsidRPr="005D51EF">
        <w:rPr>
          <w:rFonts w:ascii="仿宋" w:eastAsia="仿宋" w:hAnsi="仿宋" w:cs="方正仿宋_GBK" w:hint="eastAsia"/>
          <w:sz w:val="28"/>
          <w:szCs w:val="28"/>
        </w:rPr>
        <w:t>提升“行</w:t>
      </w:r>
      <w:r w:rsidRPr="005D51EF">
        <w:rPr>
          <w:rFonts w:ascii="仿宋" w:eastAsia="仿宋" w:hAnsi="仿宋" w:cs="方正仿宋_GBK" w:hint="eastAsia"/>
          <w:sz w:val="28"/>
          <w:szCs w:val="28"/>
        </w:rPr>
        <w:t xml:space="preserve"> </w:t>
      </w:r>
      <w:r w:rsidRPr="005D51EF">
        <w:rPr>
          <w:rFonts w:ascii="仿宋" w:eastAsia="仿宋" w:hAnsi="仿宋" w:cs="方正仿宋_GBK" w:hint="eastAsia"/>
          <w:sz w:val="28"/>
          <w:szCs w:val="28"/>
        </w:rPr>
        <w:t>”，行知合一，创生发展。“行知行</w:t>
      </w:r>
      <w:r w:rsidRPr="005D51EF">
        <w:rPr>
          <w:rFonts w:ascii="仿宋" w:eastAsia="仿宋" w:hAnsi="仿宋" w:cs="方正仿宋_GBK" w:hint="eastAsia"/>
          <w:sz w:val="28"/>
          <w:szCs w:val="28"/>
        </w:rPr>
        <w:t xml:space="preserve"> </w:t>
      </w:r>
      <w:r w:rsidRPr="005D51EF">
        <w:rPr>
          <w:rFonts w:ascii="仿宋" w:eastAsia="仿宋" w:hAnsi="仿宋" w:cs="方正仿宋_GBK" w:hint="eastAsia"/>
          <w:sz w:val="28"/>
          <w:szCs w:val="28"/>
        </w:rPr>
        <w:t>”首届小学管理者研习大会聚焦教育热点难点，解读重大教育政策，分享教育前沿资讯，增进校际交流互动。研习大会具体通知如下</w:t>
      </w:r>
      <w:r w:rsidRPr="005D51EF">
        <w:rPr>
          <w:rFonts w:ascii="仿宋" w:eastAsia="仿宋" w:hAnsi="仿宋" w:cs="方正仿宋_GBK" w:hint="eastAsia"/>
          <w:sz w:val="28"/>
          <w:szCs w:val="28"/>
        </w:rPr>
        <w:t>：</w:t>
      </w:r>
    </w:p>
    <w:p w:rsidR="00B259BB" w:rsidRPr="005D51EF" w:rsidRDefault="007976CE" w:rsidP="005D51EF">
      <w:pPr>
        <w:pStyle w:val="a3"/>
        <w:spacing w:line="600" w:lineRule="exact"/>
        <w:ind w:firstLineChars="200" w:firstLine="562"/>
        <w:rPr>
          <w:rFonts w:asciiTheme="minorEastAsia" w:eastAsiaTheme="minorEastAsia" w:hAnsiTheme="minorEastAsia" w:cs="方正黑体_GBK"/>
          <w:b/>
          <w:sz w:val="28"/>
          <w:szCs w:val="28"/>
        </w:rPr>
      </w:pPr>
      <w:r w:rsidRPr="005D51EF">
        <w:rPr>
          <w:rFonts w:asciiTheme="minorEastAsia" w:eastAsiaTheme="minorEastAsia" w:hAnsiTheme="minorEastAsia" w:cs="方正黑体_GBK" w:hint="eastAsia"/>
          <w:b/>
          <w:sz w:val="28"/>
          <w:szCs w:val="28"/>
        </w:rPr>
        <w:t>一、培训主题</w:t>
      </w:r>
    </w:p>
    <w:p w:rsidR="00B259BB" w:rsidRPr="005D51EF" w:rsidRDefault="007976CE" w:rsidP="005D51EF">
      <w:pPr>
        <w:spacing w:line="600" w:lineRule="exact"/>
        <w:ind w:firstLineChars="200" w:firstLine="560"/>
        <w:rPr>
          <w:rFonts w:ascii="仿宋" w:eastAsia="仿宋" w:hAnsi="仿宋" w:cs="方正仿宋_GBK"/>
          <w:color w:val="000000" w:themeColor="text1"/>
          <w:sz w:val="28"/>
          <w:szCs w:val="28"/>
        </w:rPr>
      </w:pPr>
      <w:r w:rsidRPr="005D51EF">
        <w:rPr>
          <w:rFonts w:ascii="仿宋" w:eastAsia="仿宋" w:hAnsi="仿宋" w:cs="方正仿宋_GBK" w:hint="eastAsia"/>
          <w:color w:val="000000" w:themeColor="text1"/>
          <w:sz w:val="28"/>
          <w:szCs w:val="28"/>
        </w:rPr>
        <w:t>行知合一，新时代学校的变革与创新。</w:t>
      </w:r>
      <w:r w:rsidRPr="005D51EF">
        <w:rPr>
          <w:rFonts w:ascii="仿宋" w:eastAsia="仿宋" w:hAnsi="仿宋" w:cs="方正仿宋_GBK" w:hint="eastAsia"/>
          <w:color w:val="000000" w:themeColor="text1"/>
          <w:sz w:val="28"/>
          <w:szCs w:val="28"/>
        </w:rPr>
        <w:t xml:space="preserve"> </w:t>
      </w:r>
    </w:p>
    <w:p w:rsidR="00B259BB" w:rsidRPr="005D51EF" w:rsidRDefault="007976CE" w:rsidP="005D51EF">
      <w:pPr>
        <w:spacing w:line="600" w:lineRule="exact"/>
        <w:ind w:firstLineChars="200" w:firstLine="562"/>
        <w:rPr>
          <w:rFonts w:asciiTheme="minorEastAsia" w:eastAsiaTheme="minorEastAsia" w:hAnsiTheme="minorEastAsia" w:cs="方正黑体_GBK"/>
          <w:b/>
          <w:sz w:val="28"/>
          <w:szCs w:val="28"/>
        </w:rPr>
      </w:pPr>
      <w:r w:rsidRPr="005D51EF">
        <w:rPr>
          <w:rFonts w:asciiTheme="minorEastAsia" w:eastAsiaTheme="minorEastAsia" w:hAnsiTheme="minorEastAsia" w:cs="方正黑体_GBK" w:hint="eastAsia"/>
          <w:b/>
          <w:sz w:val="28"/>
          <w:szCs w:val="28"/>
        </w:rPr>
        <w:t>二、培训对象</w:t>
      </w:r>
    </w:p>
    <w:p w:rsidR="00B259BB" w:rsidRPr="005D51EF" w:rsidRDefault="007976CE" w:rsidP="005D51EF">
      <w:pPr>
        <w:spacing w:line="600" w:lineRule="exact"/>
        <w:ind w:firstLineChars="200" w:firstLine="560"/>
        <w:rPr>
          <w:rFonts w:ascii="仿宋" w:eastAsia="仿宋" w:hAnsi="仿宋" w:cs="方正仿宋_GBK"/>
          <w:color w:val="000000" w:themeColor="text1"/>
          <w:sz w:val="28"/>
          <w:szCs w:val="28"/>
        </w:rPr>
      </w:pPr>
      <w:r w:rsidRPr="005D51EF">
        <w:rPr>
          <w:rFonts w:ascii="仿宋" w:eastAsia="仿宋" w:hAnsi="仿宋" w:cs="方正仿宋_GBK" w:hint="eastAsia"/>
          <w:color w:val="000000" w:themeColor="text1"/>
          <w:sz w:val="28"/>
          <w:szCs w:val="28"/>
        </w:rPr>
        <w:t>各学校书记、校长、副书记、副校长等校级干部（各</w:t>
      </w:r>
      <w:r w:rsidRPr="005D51EF">
        <w:rPr>
          <w:rFonts w:ascii="仿宋" w:eastAsia="仿宋" w:hAnsi="仿宋" w:cs="方正仿宋_GBK" w:hint="eastAsia"/>
          <w:color w:val="000000" w:themeColor="text1"/>
          <w:sz w:val="28"/>
          <w:szCs w:val="28"/>
        </w:rPr>
        <w:t>1</w:t>
      </w:r>
      <w:r w:rsidRPr="005D51EF">
        <w:rPr>
          <w:rFonts w:ascii="仿宋" w:eastAsia="仿宋" w:hAnsi="仿宋" w:cs="方正仿宋_GBK" w:hint="eastAsia"/>
          <w:color w:val="000000" w:themeColor="text1"/>
          <w:sz w:val="28"/>
          <w:szCs w:val="28"/>
        </w:rPr>
        <w:t>名），德育主任、教科室主任、后勤主任等中层干部（各</w:t>
      </w:r>
      <w:r w:rsidRPr="005D51EF">
        <w:rPr>
          <w:rFonts w:ascii="仿宋" w:eastAsia="仿宋" w:hAnsi="仿宋" w:cs="方正仿宋_GBK" w:hint="eastAsia"/>
          <w:color w:val="000000" w:themeColor="text1"/>
          <w:sz w:val="28"/>
          <w:szCs w:val="28"/>
        </w:rPr>
        <w:t>1</w:t>
      </w:r>
      <w:r w:rsidRPr="005D51EF">
        <w:rPr>
          <w:rFonts w:ascii="仿宋" w:eastAsia="仿宋" w:hAnsi="仿宋" w:cs="方正仿宋_GBK" w:hint="eastAsia"/>
          <w:color w:val="000000" w:themeColor="text1"/>
          <w:sz w:val="28"/>
          <w:szCs w:val="28"/>
        </w:rPr>
        <w:t>名）、后备干部、骨干教师（各</w:t>
      </w:r>
      <w:r w:rsidRPr="005D51EF">
        <w:rPr>
          <w:rFonts w:ascii="仿宋" w:eastAsia="仿宋" w:hAnsi="仿宋" w:cs="方正仿宋_GBK" w:hint="eastAsia"/>
          <w:color w:val="000000" w:themeColor="text1"/>
          <w:sz w:val="28"/>
          <w:szCs w:val="28"/>
        </w:rPr>
        <w:t>1</w:t>
      </w:r>
      <w:r w:rsidRPr="005D51EF">
        <w:rPr>
          <w:rFonts w:ascii="仿宋" w:eastAsia="仿宋" w:hAnsi="仿宋" w:cs="方正仿宋_GBK" w:hint="eastAsia"/>
          <w:color w:val="000000" w:themeColor="text1"/>
          <w:sz w:val="28"/>
          <w:szCs w:val="28"/>
        </w:rPr>
        <w:t>名）。</w:t>
      </w:r>
    </w:p>
    <w:p w:rsidR="00B259BB" w:rsidRPr="005D51EF" w:rsidRDefault="007976CE" w:rsidP="005D51EF">
      <w:pPr>
        <w:widowControl/>
        <w:spacing w:line="600" w:lineRule="exact"/>
        <w:ind w:firstLineChars="200" w:firstLine="562"/>
        <w:jc w:val="left"/>
        <w:rPr>
          <w:rFonts w:asciiTheme="minorEastAsia" w:eastAsiaTheme="minorEastAsia" w:hAnsiTheme="minorEastAsia" w:cs="方正黑体_GBK"/>
          <w:b/>
          <w:sz w:val="28"/>
          <w:szCs w:val="28"/>
        </w:rPr>
      </w:pPr>
      <w:r w:rsidRPr="005D51EF">
        <w:rPr>
          <w:rFonts w:asciiTheme="minorEastAsia" w:eastAsiaTheme="minorEastAsia" w:hAnsiTheme="minorEastAsia" w:cs="方正黑体_GBK" w:hint="eastAsia"/>
          <w:b/>
          <w:sz w:val="28"/>
          <w:szCs w:val="28"/>
        </w:rPr>
        <w:t>三、报送信息要求</w:t>
      </w:r>
    </w:p>
    <w:p w:rsidR="00B259BB" w:rsidRPr="005D51EF" w:rsidRDefault="007976CE" w:rsidP="005D51EF">
      <w:pPr>
        <w:widowControl/>
        <w:spacing w:line="600" w:lineRule="exact"/>
        <w:ind w:firstLineChars="200" w:firstLine="560"/>
        <w:jc w:val="left"/>
        <w:rPr>
          <w:rFonts w:ascii="仿宋" w:eastAsia="仿宋" w:hAnsi="仿宋" w:cs="方正楷体_GBK"/>
          <w:color w:val="000000"/>
          <w:kern w:val="0"/>
          <w:sz w:val="28"/>
          <w:szCs w:val="28"/>
        </w:rPr>
      </w:pPr>
      <w:r w:rsidRPr="005D51EF">
        <w:rPr>
          <w:rFonts w:ascii="仿宋" w:eastAsia="仿宋" w:hAnsi="仿宋" w:cs="方正仿宋_GBK" w:hint="eastAsia"/>
          <w:color w:val="000000"/>
          <w:kern w:val="0"/>
          <w:sz w:val="28"/>
          <w:szCs w:val="28"/>
        </w:rPr>
        <w:t>请各校以学校为单位，于</w:t>
      </w:r>
      <w:r w:rsidRPr="005D51EF">
        <w:rPr>
          <w:rFonts w:ascii="仿宋" w:eastAsia="仿宋" w:hAnsi="仿宋" w:cs="方正仿宋_GBK" w:hint="eastAsia"/>
          <w:color w:val="000000"/>
          <w:kern w:val="0"/>
          <w:sz w:val="28"/>
          <w:szCs w:val="28"/>
        </w:rPr>
        <w:t>2024</w:t>
      </w:r>
      <w:r w:rsidRPr="005D51EF">
        <w:rPr>
          <w:rFonts w:ascii="仿宋" w:eastAsia="仿宋" w:hAnsi="仿宋" w:cs="方正仿宋_GBK" w:hint="eastAsia"/>
          <w:color w:val="000000"/>
          <w:kern w:val="0"/>
          <w:sz w:val="28"/>
          <w:szCs w:val="28"/>
        </w:rPr>
        <w:t>年</w:t>
      </w:r>
      <w:r w:rsidRPr="005D51EF">
        <w:rPr>
          <w:rFonts w:ascii="仿宋" w:eastAsia="仿宋" w:hAnsi="仿宋" w:cs="方正仿宋_GBK" w:hint="eastAsia"/>
          <w:color w:val="000000"/>
          <w:kern w:val="0"/>
          <w:sz w:val="28"/>
          <w:szCs w:val="28"/>
        </w:rPr>
        <w:t>6</w:t>
      </w:r>
      <w:r w:rsidRPr="005D51EF">
        <w:rPr>
          <w:rFonts w:ascii="仿宋" w:eastAsia="仿宋" w:hAnsi="仿宋" w:cs="方正仿宋_GBK" w:hint="eastAsia"/>
          <w:color w:val="000000"/>
          <w:kern w:val="0"/>
          <w:sz w:val="28"/>
          <w:szCs w:val="28"/>
        </w:rPr>
        <w:t>月</w:t>
      </w:r>
      <w:r w:rsidRPr="005D51EF">
        <w:rPr>
          <w:rFonts w:ascii="仿宋" w:eastAsia="仿宋" w:hAnsi="仿宋" w:cs="方正仿宋_GBK" w:hint="eastAsia"/>
          <w:color w:val="000000"/>
          <w:kern w:val="0"/>
          <w:sz w:val="28"/>
          <w:szCs w:val="28"/>
        </w:rPr>
        <w:t>28</w:t>
      </w:r>
      <w:r w:rsidRPr="005D51EF">
        <w:rPr>
          <w:rFonts w:ascii="仿宋" w:eastAsia="仿宋" w:hAnsi="仿宋" w:cs="方正仿宋_GBK" w:hint="eastAsia"/>
          <w:color w:val="000000"/>
          <w:kern w:val="0"/>
          <w:sz w:val="28"/>
          <w:szCs w:val="28"/>
        </w:rPr>
        <w:t>日</w:t>
      </w:r>
      <w:r w:rsidRPr="005D51EF">
        <w:rPr>
          <w:rFonts w:ascii="仿宋" w:eastAsia="仿宋" w:hAnsi="仿宋" w:cs="方正仿宋_GBK" w:hint="eastAsia"/>
          <w:color w:val="000000"/>
          <w:kern w:val="0"/>
          <w:sz w:val="28"/>
          <w:szCs w:val="28"/>
        </w:rPr>
        <w:t>17</w:t>
      </w:r>
      <w:r w:rsidRPr="005D51EF">
        <w:rPr>
          <w:rFonts w:ascii="仿宋" w:eastAsia="仿宋" w:hAnsi="仿宋" w:cs="方正仿宋_GBK" w:hint="eastAsia"/>
          <w:color w:val="000000"/>
          <w:kern w:val="0"/>
          <w:sz w:val="28"/>
          <w:szCs w:val="28"/>
        </w:rPr>
        <w:t>：</w:t>
      </w:r>
      <w:r w:rsidRPr="005D51EF">
        <w:rPr>
          <w:rFonts w:ascii="仿宋" w:eastAsia="仿宋" w:hAnsi="仿宋" w:cs="方正仿宋_GBK" w:hint="eastAsia"/>
          <w:color w:val="000000"/>
          <w:kern w:val="0"/>
          <w:sz w:val="28"/>
          <w:szCs w:val="28"/>
        </w:rPr>
        <w:t>00</w:t>
      </w:r>
      <w:r w:rsidRPr="005D51EF">
        <w:rPr>
          <w:rFonts w:ascii="仿宋" w:eastAsia="仿宋" w:hAnsi="仿宋" w:cs="方正仿宋_GBK" w:hint="eastAsia"/>
          <w:color w:val="000000"/>
          <w:kern w:val="0"/>
          <w:sz w:val="28"/>
          <w:szCs w:val="28"/>
        </w:rPr>
        <w:t>前将参会人员单位、姓名、职务、联系电话信息报送区教科院教师发展研究中心罗强主任邮箱</w:t>
      </w:r>
      <w:r w:rsidRPr="005D51EF">
        <w:rPr>
          <w:rFonts w:ascii="仿宋" w:eastAsia="仿宋" w:hAnsi="仿宋" w:cs="方正仿宋_GBK" w:hint="eastAsia"/>
          <w:color w:val="000000"/>
          <w:kern w:val="0"/>
          <w:sz w:val="28"/>
          <w:szCs w:val="28"/>
        </w:rPr>
        <w:t>263661649@qq.com</w:t>
      </w:r>
      <w:r w:rsidRPr="005D51EF">
        <w:rPr>
          <w:rFonts w:ascii="仿宋" w:eastAsia="仿宋" w:hAnsi="仿宋" w:cs="方正仿宋_GBK" w:hint="eastAsia"/>
          <w:color w:val="000000"/>
          <w:kern w:val="0"/>
          <w:sz w:val="28"/>
          <w:szCs w:val="28"/>
        </w:rPr>
        <w:t>。</w:t>
      </w:r>
    </w:p>
    <w:p w:rsidR="00B259BB" w:rsidRPr="005D51EF" w:rsidRDefault="007976CE" w:rsidP="005D51EF">
      <w:pPr>
        <w:widowControl/>
        <w:spacing w:line="600" w:lineRule="exact"/>
        <w:ind w:firstLineChars="200" w:firstLine="562"/>
        <w:jc w:val="left"/>
        <w:rPr>
          <w:rFonts w:asciiTheme="minorEastAsia" w:eastAsiaTheme="minorEastAsia" w:hAnsiTheme="minorEastAsia" w:cs="方正黑体_GBK"/>
          <w:b/>
          <w:sz w:val="28"/>
          <w:szCs w:val="28"/>
        </w:rPr>
      </w:pPr>
      <w:r w:rsidRPr="005D51EF">
        <w:rPr>
          <w:rFonts w:asciiTheme="minorEastAsia" w:eastAsiaTheme="minorEastAsia" w:hAnsiTheme="minorEastAsia" w:cs="方正黑体_GBK" w:hint="eastAsia"/>
          <w:b/>
          <w:sz w:val="28"/>
          <w:szCs w:val="28"/>
        </w:rPr>
        <w:t>四、会议时间、地点</w:t>
      </w:r>
      <w:r w:rsidRPr="005D51EF">
        <w:rPr>
          <w:rFonts w:asciiTheme="minorEastAsia" w:eastAsiaTheme="minorEastAsia" w:hAnsiTheme="minorEastAsia" w:cs="方正黑体_GBK" w:hint="eastAsia"/>
          <w:b/>
          <w:sz w:val="28"/>
          <w:szCs w:val="28"/>
        </w:rPr>
        <w:t xml:space="preserve"> </w:t>
      </w:r>
    </w:p>
    <w:p w:rsidR="00B259BB" w:rsidRPr="005D51EF" w:rsidRDefault="007976CE" w:rsidP="005D51EF">
      <w:pPr>
        <w:spacing w:line="600" w:lineRule="exact"/>
        <w:ind w:firstLineChars="200" w:firstLine="560"/>
        <w:rPr>
          <w:rFonts w:ascii="仿宋" w:eastAsia="仿宋" w:hAnsi="仿宋" w:cs="方正仿宋_GBK"/>
          <w:color w:val="000000" w:themeColor="text1"/>
          <w:sz w:val="28"/>
          <w:szCs w:val="28"/>
        </w:rPr>
      </w:pPr>
      <w:r w:rsidRPr="005D51EF">
        <w:rPr>
          <w:rFonts w:ascii="仿宋" w:eastAsia="仿宋" w:hAnsi="仿宋" w:cs="方正仿宋_GBK" w:hint="eastAsia"/>
          <w:color w:val="000000" w:themeColor="text1"/>
          <w:sz w:val="28"/>
          <w:szCs w:val="28"/>
        </w:rPr>
        <w:t>会议时间：</w:t>
      </w:r>
      <w:r w:rsidRPr="005D51EF">
        <w:rPr>
          <w:rFonts w:ascii="仿宋" w:eastAsia="仿宋" w:hAnsi="仿宋" w:cs="方正仿宋_GBK" w:hint="eastAsia"/>
          <w:color w:val="000000" w:themeColor="text1"/>
          <w:sz w:val="28"/>
          <w:szCs w:val="28"/>
        </w:rPr>
        <w:t>7</w:t>
      </w:r>
      <w:r w:rsidRPr="005D51EF">
        <w:rPr>
          <w:rFonts w:ascii="仿宋" w:eastAsia="仿宋" w:hAnsi="仿宋" w:cs="方正仿宋_GBK" w:hint="eastAsia"/>
          <w:color w:val="000000" w:themeColor="text1"/>
          <w:sz w:val="28"/>
          <w:szCs w:val="28"/>
        </w:rPr>
        <w:t>月</w:t>
      </w:r>
      <w:r w:rsidRPr="005D51EF">
        <w:rPr>
          <w:rFonts w:ascii="仿宋" w:eastAsia="仿宋" w:hAnsi="仿宋" w:cs="方正仿宋_GBK" w:hint="eastAsia"/>
          <w:color w:val="000000" w:themeColor="text1"/>
          <w:sz w:val="28"/>
          <w:szCs w:val="28"/>
        </w:rPr>
        <w:t>9</w:t>
      </w:r>
      <w:r w:rsidRPr="005D51EF">
        <w:rPr>
          <w:rFonts w:ascii="仿宋" w:eastAsia="仿宋" w:hAnsi="仿宋" w:cs="方正仿宋_GBK" w:hint="eastAsia"/>
          <w:color w:val="000000" w:themeColor="text1"/>
          <w:sz w:val="28"/>
          <w:szCs w:val="28"/>
        </w:rPr>
        <w:t>日全天、</w:t>
      </w:r>
      <w:r w:rsidRPr="005D51EF">
        <w:rPr>
          <w:rFonts w:ascii="仿宋" w:eastAsia="仿宋" w:hAnsi="仿宋" w:cs="方正仿宋_GBK" w:hint="eastAsia"/>
          <w:color w:val="000000" w:themeColor="text1"/>
          <w:sz w:val="28"/>
          <w:szCs w:val="28"/>
        </w:rPr>
        <w:t>7</w:t>
      </w:r>
      <w:r w:rsidRPr="005D51EF">
        <w:rPr>
          <w:rFonts w:ascii="仿宋" w:eastAsia="仿宋" w:hAnsi="仿宋" w:cs="方正仿宋_GBK" w:hint="eastAsia"/>
          <w:color w:val="000000" w:themeColor="text1"/>
          <w:sz w:val="28"/>
          <w:szCs w:val="28"/>
        </w:rPr>
        <w:t>月</w:t>
      </w:r>
      <w:r w:rsidRPr="005D51EF">
        <w:rPr>
          <w:rFonts w:ascii="仿宋" w:eastAsia="仿宋" w:hAnsi="仿宋" w:cs="方正仿宋_GBK" w:hint="eastAsia"/>
          <w:color w:val="000000" w:themeColor="text1"/>
          <w:sz w:val="28"/>
          <w:szCs w:val="28"/>
        </w:rPr>
        <w:t>10</w:t>
      </w:r>
      <w:r w:rsidRPr="005D51EF">
        <w:rPr>
          <w:rFonts w:ascii="仿宋" w:eastAsia="仿宋" w:hAnsi="仿宋" w:cs="方正仿宋_GBK" w:hint="eastAsia"/>
          <w:color w:val="000000" w:themeColor="text1"/>
          <w:sz w:val="28"/>
          <w:szCs w:val="28"/>
        </w:rPr>
        <w:t>日上午。</w:t>
      </w:r>
      <w:r w:rsidRPr="005D51EF">
        <w:rPr>
          <w:rFonts w:ascii="仿宋" w:eastAsia="仿宋" w:hAnsi="仿宋" w:cs="方正仿宋_GBK" w:hint="eastAsia"/>
          <w:color w:val="000000" w:themeColor="text1"/>
          <w:sz w:val="28"/>
          <w:szCs w:val="28"/>
        </w:rPr>
        <w:t xml:space="preserve"> </w:t>
      </w:r>
    </w:p>
    <w:p w:rsidR="00B259BB" w:rsidRPr="005D51EF" w:rsidRDefault="007976CE" w:rsidP="005D51EF">
      <w:pPr>
        <w:spacing w:line="600" w:lineRule="exact"/>
        <w:ind w:firstLineChars="200" w:firstLine="560"/>
        <w:rPr>
          <w:rFonts w:ascii="仿宋" w:eastAsia="仿宋" w:hAnsi="仿宋" w:cs="方正仿宋_GBK"/>
          <w:color w:val="000000" w:themeColor="text1"/>
          <w:sz w:val="28"/>
          <w:szCs w:val="28"/>
        </w:rPr>
      </w:pPr>
      <w:r w:rsidRPr="005D51EF">
        <w:rPr>
          <w:rFonts w:ascii="仿宋" w:eastAsia="仿宋" w:hAnsi="仿宋" w:cs="方正仿宋_GBK" w:hint="eastAsia"/>
          <w:color w:val="000000" w:themeColor="text1"/>
          <w:sz w:val="28"/>
          <w:szCs w:val="28"/>
        </w:rPr>
        <w:t>会议地点：双流区棠湖小学校</w:t>
      </w:r>
    </w:p>
    <w:p w:rsidR="005D51EF" w:rsidRDefault="005D51EF">
      <w:pPr>
        <w:widowControl/>
        <w:jc w:val="left"/>
        <w:rPr>
          <w:rFonts w:asciiTheme="minorEastAsia" w:eastAsiaTheme="minorEastAsia" w:hAnsiTheme="minorEastAsia" w:cs="方正黑体_GBK"/>
          <w:b/>
          <w:sz w:val="28"/>
          <w:szCs w:val="28"/>
        </w:rPr>
      </w:pPr>
      <w:r>
        <w:rPr>
          <w:rFonts w:asciiTheme="minorEastAsia" w:eastAsiaTheme="minorEastAsia" w:hAnsiTheme="minorEastAsia" w:cs="方正黑体_GBK"/>
          <w:b/>
          <w:sz w:val="28"/>
          <w:szCs w:val="28"/>
        </w:rPr>
        <w:br w:type="page"/>
      </w:r>
    </w:p>
    <w:p w:rsidR="00B259BB" w:rsidRPr="005D51EF" w:rsidRDefault="007976CE" w:rsidP="005D51EF">
      <w:pPr>
        <w:widowControl/>
        <w:spacing w:afterLines="50" w:line="560" w:lineRule="exact"/>
        <w:ind w:firstLineChars="200" w:firstLine="562"/>
        <w:jc w:val="left"/>
        <w:rPr>
          <w:rFonts w:asciiTheme="minorEastAsia" w:eastAsiaTheme="minorEastAsia" w:hAnsiTheme="minorEastAsia" w:cs="方正黑体_GBK"/>
          <w:b/>
          <w:sz w:val="28"/>
          <w:szCs w:val="28"/>
        </w:rPr>
      </w:pPr>
      <w:r w:rsidRPr="005D51EF">
        <w:rPr>
          <w:rFonts w:asciiTheme="minorEastAsia" w:eastAsiaTheme="minorEastAsia" w:hAnsiTheme="minorEastAsia" w:cs="方正黑体_GBK" w:hint="eastAsia"/>
          <w:b/>
          <w:sz w:val="28"/>
          <w:szCs w:val="28"/>
        </w:rPr>
        <w:lastRenderedPageBreak/>
        <w:t>五、内容及安排</w:t>
      </w:r>
    </w:p>
    <w:tbl>
      <w:tblPr>
        <w:tblStyle w:val="a7"/>
        <w:tblW w:w="9073" w:type="dxa"/>
        <w:tblInd w:w="-34" w:type="dxa"/>
        <w:tblLayout w:type="fixed"/>
        <w:tblLook w:val="04A0"/>
      </w:tblPr>
      <w:tblGrid>
        <w:gridCol w:w="1135"/>
        <w:gridCol w:w="1559"/>
        <w:gridCol w:w="2268"/>
        <w:gridCol w:w="4111"/>
      </w:tblGrid>
      <w:tr w:rsidR="00B259BB" w:rsidRPr="005D51EF" w:rsidTr="005D51EF">
        <w:tc>
          <w:tcPr>
            <w:tcW w:w="1135" w:type="dxa"/>
          </w:tcPr>
          <w:p w:rsidR="00B259BB" w:rsidRPr="005D51EF" w:rsidRDefault="007976CE" w:rsidP="005D51EF">
            <w:pPr>
              <w:spacing w:line="360" w:lineRule="exact"/>
              <w:jc w:val="center"/>
              <w:rPr>
                <w:rFonts w:asciiTheme="minorEastAsia" w:eastAsiaTheme="minorEastAsia" w:hAnsiTheme="minorEastAsia" w:cs="方正仿宋_GBK"/>
                <w:color w:val="000000" w:themeColor="text1"/>
                <w:sz w:val="24"/>
              </w:rPr>
            </w:pPr>
            <w:r w:rsidRPr="005D51EF">
              <w:rPr>
                <w:rFonts w:asciiTheme="minorEastAsia" w:eastAsiaTheme="minorEastAsia" w:hAnsiTheme="minorEastAsia" w:cs="方正仿宋_GBK" w:hint="eastAsia"/>
                <w:color w:val="000000" w:themeColor="text1"/>
                <w:sz w:val="24"/>
              </w:rPr>
              <w:t>日期</w:t>
            </w:r>
          </w:p>
        </w:tc>
        <w:tc>
          <w:tcPr>
            <w:tcW w:w="1559" w:type="dxa"/>
          </w:tcPr>
          <w:p w:rsidR="00B259BB" w:rsidRPr="005D51EF" w:rsidRDefault="007976CE" w:rsidP="005D51EF">
            <w:pPr>
              <w:spacing w:line="360" w:lineRule="exact"/>
              <w:jc w:val="center"/>
              <w:rPr>
                <w:rFonts w:asciiTheme="minorEastAsia" w:eastAsiaTheme="minorEastAsia" w:hAnsiTheme="minorEastAsia" w:cs="方正仿宋_GBK"/>
                <w:color w:val="000000" w:themeColor="text1"/>
                <w:sz w:val="24"/>
              </w:rPr>
            </w:pPr>
            <w:r w:rsidRPr="005D51EF">
              <w:rPr>
                <w:rFonts w:asciiTheme="minorEastAsia" w:eastAsiaTheme="minorEastAsia" w:hAnsiTheme="minorEastAsia" w:cs="方正仿宋_GBK" w:hint="eastAsia"/>
                <w:color w:val="000000" w:themeColor="text1"/>
                <w:sz w:val="24"/>
              </w:rPr>
              <w:t>时间</w:t>
            </w:r>
          </w:p>
        </w:tc>
        <w:tc>
          <w:tcPr>
            <w:tcW w:w="2268" w:type="dxa"/>
          </w:tcPr>
          <w:p w:rsidR="00B259BB" w:rsidRPr="005D51EF" w:rsidRDefault="007976CE" w:rsidP="005D51EF">
            <w:pPr>
              <w:spacing w:line="360" w:lineRule="exact"/>
              <w:jc w:val="center"/>
              <w:rPr>
                <w:rFonts w:asciiTheme="minorEastAsia" w:eastAsiaTheme="minorEastAsia" w:hAnsiTheme="minorEastAsia" w:cs="方正仿宋_GBK"/>
                <w:color w:val="000000" w:themeColor="text1"/>
                <w:sz w:val="24"/>
              </w:rPr>
            </w:pPr>
            <w:r w:rsidRPr="005D51EF">
              <w:rPr>
                <w:rFonts w:asciiTheme="minorEastAsia" w:eastAsiaTheme="minorEastAsia" w:hAnsiTheme="minorEastAsia" w:cs="方正仿宋_GBK" w:hint="eastAsia"/>
                <w:color w:val="000000" w:themeColor="text1"/>
                <w:sz w:val="24"/>
              </w:rPr>
              <w:t>主题内容</w:t>
            </w:r>
          </w:p>
        </w:tc>
        <w:tc>
          <w:tcPr>
            <w:tcW w:w="4111" w:type="dxa"/>
          </w:tcPr>
          <w:p w:rsidR="00B259BB" w:rsidRPr="005D51EF" w:rsidRDefault="007976CE" w:rsidP="005D51EF">
            <w:pPr>
              <w:spacing w:line="360" w:lineRule="exact"/>
              <w:jc w:val="center"/>
              <w:rPr>
                <w:rFonts w:asciiTheme="minorEastAsia" w:eastAsiaTheme="minorEastAsia" w:hAnsiTheme="minorEastAsia" w:cs="方正仿宋_GBK"/>
                <w:color w:val="000000" w:themeColor="text1"/>
                <w:sz w:val="24"/>
              </w:rPr>
            </w:pPr>
            <w:r w:rsidRPr="005D51EF">
              <w:rPr>
                <w:rFonts w:asciiTheme="minorEastAsia" w:eastAsiaTheme="minorEastAsia" w:hAnsiTheme="minorEastAsia" w:cs="方正仿宋_GBK" w:hint="eastAsia"/>
                <w:color w:val="000000" w:themeColor="text1"/>
                <w:sz w:val="24"/>
              </w:rPr>
              <w:t>主讲人</w:t>
            </w:r>
          </w:p>
        </w:tc>
      </w:tr>
      <w:tr w:rsidR="00B259BB" w:rsidRPr="005D51EF" w:rsidTr="005D51EF">
        <w:tc>
          <w:tcPr>
            <w:tcW w:w="1135" w:type="dxa"/>
            <w:vMerge w:val="restart"/>
            <w:vAlign w:val="center"/>
          </w:tcPr>
          <w:p w:rsidR="00B259BB" w:rsidRPr="005D51EF" w:rsidRDefault="007976CE" w:rsidP="005D51EF">
            <w:pPr>
              <w:spacing w:line="360" w:lineRule="exact"/>
              <w:jc w:val="center"/>
              <w:rPr>
                <w:rFonts w:asciiTheme="minorEastAsia" w:eastAsiaTheme="minorEastAsia" w:hAnsiTheme="minorEastAsia" w:cs="方正仿宋_GBK"/>
                <w:color w:val="000000" w:themeColor="text1"/>
                <w:sz w:val="24"/>
              </w:rPr>
            </w:pPr>
            <w:r w:rsidRPr="005D51EF">
              <w:rPr>
                <w:rFonts w:asciiTheme="minorEastAsia" w:eastAsiaTheme="minorEastAsia" w:hAnsiTheme="minorEastAsia" w:cs="方正仿宋_GBK" w:hint="eastAsia"/>
                <w:color w:val="000000" w:themeColor="text1"/>
                <w:sz w:val="24"/>
              </w:rPr>
              <w:t>7</w:t>
            </w:r>
            <w:r w:rsidRPr="005D51EF">
              <w:rPr>
                <w:rFonts w:asciiTheme="minorEastAsia" w:eastAsiaTheme="minorEastAsia" w:hAnsiTheme="minorEastAsia" w:cs="方正仿宋_GBK" w:hint="eastAsia"/>
                <w:color w:val="000000" w:themeColor="text1"/>
                <w:sz w:val="24"/>
              </w:rPr>
              <w:t>月</w:t>
            </w:r>
            <w:r w:rsidRPr="005D51EF">
              <w:rPr>
                <w:rFonts w:asciiTheme="minorEastAsia" w:eastAsiaTheme="minorEastAsia" w:hAnsiTheme="minorEastAsia" w:cs="方正仿宋_GBK" w:hint="eastAsia"/>
                <w:color w:val="000000" w:themeColor="text1"/>
                <w:sz w:val="24"/>
              </w:rPr>
              <w:t>9</w:t>
            </w:r>
            <w:r w:rsidRPr="005D51EF">
              <w:rPr>
                <w:rFonts w:asciiTheme="minorEastAsia" w:eastAsiaTheme="minorEastAsia" w:hAnsiTheme="minorEastAsia" w:cs="方正仿宋_GBK" w:hint="eastAsia"/>
                <w:color w:val="000000" w:themeColor="text1"/>
                <w:sz w:val="24"/>
              </w:rPr>
              <w:t>日上午</w:t>
            </w:r>
          </w:p>
        </w:tc>
        <w:tc>
          <w:tcPr>
            <w:tcW w:w="1559" w:type="dxa"/>
          </w:tcPr>
          <w:p w:rsidR="00B259BB" w:rsidRPr="005D51EF" w:rsidRDefault="007976CE" w:rsidP="005D51EF">
            <w:pPr>
              <w:spacing w:line="360" w:lineRule="exact"/>
              <w:jc w:val="left"/>
              <w:rPr>
                <w:rFonts w:asciiTheme="minorEastAsia" w:eastAsiaTheme="minorEastAsia" w:hAnsiTheme="minorEastAsia" w:cs="方正仿宋_GBK"/>
                <w:color w:val="000000" w:themeColor="text1"/>
                <w:sz w:val="24"/>
              </w:rPr>
            </w:pPr>
            <w:r w:rsidRPr="005D51EF">
              <w:rPr>
                <w:rFonts w:asciiTheme="minorEastAsia" w:eastAsiaTheme="minorEastAsia" w:hAnsiTheme="minorEastAsia" w:cs="方正仿宋_GBK" w:hint="eastAsia"/>
                <w:color w:val="000000" w:themeColor="text1"/>
                <w:sz w:val="24"/>
              </w:rPr>
              <w:t>08:30-9:00</w:t>
            </w:r>
          </w:p>
        </w:tc>
        <w:tc>
          <w:tcPr>
            <w:tcW w:w="2268" w:type="dxa"/>
          </w:tcPr>
          <w:p w:rsidR="00B259BB" w:rsidRPr="005D51EF" w:rsidRDefault="007976CE" w:rsidP="005D51EF">
            <w:pPr>
              <w:spacing w:line="360" w:lineRule="exact"/>
              <w:jc w:val="left"/>
              <w:rPr>
                <w:rFonts w:asciiTheme="minorEastAsia" w:eastAsiaTheme="minorEastAsia" w:hAnsiTheme="minorEastAsia" w:cs="方正仿宋_GBK"/>
                <w:color w:val="000000" w:themeColor="text1"/>
                <w:sz w:val="24"/>
              </w:rPr>
            </w:pPr>
            <w:r w:rsidRPr="005D51EF">
              <w:rPr>
                <w:rFonts w:asciiTheme="minorEastAsia" w:eastAsiaTheme="minorEastAsia" w:hAnsiTheme="minorEastAsia" w:cs="方正仿宋_GBK" w:hint="eastAsia"/>
                <w:color w:val="000000" w:themeColor="text1"/>
                <w:sz w:val="24"/>
              </w:rPr>
              <w:t>开幕式</w:t>
            </w:r>
          </w:p>
        </w:tc>
        <w:tc>
          <w:tcPr>
            <w:tcW w:w="4111" w:type="dxa"/>
          </w:tcPr>
          <w:p w:rsidR="00B259BB" w:rsidRPr="005D51EF" w:rsidRDefault="00B259BB" w:rsidP="005D51EF">
            <w:pPr>
              <w:spacing w:line="360" w:lineRule="exact"/>
              <w:ind w:firstLineChars="200" w:firstLine="480"/>
              <w:jc w:val="left"/>
              <w:rPr>
                <w:rFonts w:asciiTheme="minorEastAsia" w:eastAsiaTheme="minorEastAsia" w:hAnsiTheme="minorEastAsia" w:cs="方正仿宋_GBK"/>
                <w:color w:val="000000" w:themeColor="text1"/>
                <w:sz w:val="24"/>
              </w:rPr>
            </w:pPr>
          </w:p>
        </w:tc>
      </w:tr>
      <w:tr w:rsidR="00B259BB" w:rsidRPr="005D51EF" w:rsidTr="005D51EF">
        <w:trPr>
          <w:trHeight w:val="1513"/>
        </w:trPr>
        <w:tc>
          <w:tcPr>
            <w:tcW w:w="1135" w:type="dxa"/>
            <w:vMerge/>
          </w:tcPr>
          <w:p w:rsidR="00B259BB" w:rsidRPr="005D51EF" w:rsidRDefault="00B259BB" w:rsidP="005D51EF">
            <w:pPr>
              <w:spacing w:line="360" w:lineRule="exact"/>
              <w:jc w:val="left"/>
              <w:rPr>
                <w:rFonts w:asciiTheme="minorEastAsia" w:eastAsiaTheme="minorEastAsia" w:hAnsiTheme="minorEastAsia" w:cs="方正仿宋_GBK"/>
                <w:color w:val="000000" w:themeColor="text1"/>
                <w:sz w:val="24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B259BB" w:rsidRPr="005D51EF" w:rsidRDefault="007976CE" w:rsidP="005D51EF">
            <w:pPr>
              <w:spacing w:line="360" w:lineRule="exact"/>
              <w:jc w:val="center"/>
              <w:rPr>
                <w:rFonts w:asciiTheme="minorEastAsia" w:eastAsiaTheme="minorEastAsia" w:hAnsiTheme="minorEastAsia" w:cs="方正仿宋_GBK"/>
                <w:color w:val="000000" w:themeColor="text1"/>
                <w:sz w:val="24"/>
              </w:rPr>
            </w:pPr>
            <w:r w:rsidRPr="005D51EF">
              <w:rPr>
                <w:rFonts w:asciiTheme="minorEastAsia" w:eastAsiaTheme="minorEastAsia" w:hAnsiTheme="minorEastAsia" w:cs="方正仿宋_GBK" w:hint="eastAsia"/>
                <w:color w:val="000000" w:themeColor="text1"/>
                <w:sz w:val="24"/>
              </w:rPr>
              <w:t>09:00-12:00</w:t>
            </w:r>
          </w:p>
          <w:p w:rsidR="00B259BB" w:rsidRPr="005D51EF" w:rsidRDefault="00B259BB" w:rsidP="005D51EF">
            <w:pPr>
              <w:spacing w:line="360" w:lineRule="exact"/>
              <w:jc w:val="center"/>
              <w:rPr>
                <w:rFonts w:asciiTheme="minorEastAsia" w:eastAsiaTheme="minorEastAsia" w:hAnsiTheme="minorEastAsia" w:cs="方正仿宋_GBK"/>
                <w:color w:val="000000" w:themeColor="text1"/>
                <w:sz w:val="24"/>
              </w:rPr>
            </w:pPr>
          </w:p>
        </w:tc>
        <w:tc>
          <w:tcPr>
            <w:tcW w:w="2268" w:type="dxa"/>
          </w:tcPr>
          <w:p w:rsidR="00B259BB" w:rsidRPr="005D51EF" w:rsidRDefault="007976CE" w:rsidP="005D51EF">
            <w:pPr>
              <w:spacing w:line="360" w:lineRule="exact"/>
              <w:jc w:val="left"/>
              <w:rPr>
                <w:rFonts w:asciiTheme="minorEastAsia" w:eastAsiaTheme="minorEastAsia" w:hAnsiTheme="minorEastAsia" w:cs="方正仿宋_GBK"/>
                <w:color w:val="000000" w:themeColor="text1"/>
                <w:sz w:val="24"/>
              </w:rPr>
            </w:pPr>
            <w:r w:rsidRPr="005D51EF">
              <w:rPr>
                <w:rFonts w:asciiTheme="minorEastAsia" w:eastAsiaTheme="minorEastAsia" w:hAnsiTheme="minorEastAsia" w:cs="方正仿宋_GBK" w:hint="eastAsia"/>
                <w:color w:val="000000" w:themeColor="text1"/>
                <w:sz w:val="24"/>
              </w:rPr>
              <w:t>主题报告一：学校管理者的创新思维与治理能力</w:t>
            </w:r>
          </w:p>
          <w:p w:rsidR="00B259BB" w:rsidRPr="005D51EF" w:rsidRDefault="00B259BB" w:rsidP="005D51EF">
            <w:pPr>
              <w:spacing w:line="360" w:lineRule="exact"/>
              <w:jc w:val="left"/>
              <w:rPr>
                <w:rFonts w:asciiTheme="minorEastAsia" w:eastAsiaTheme="minorEastAsia" w:hAnsiTheme="minorEastAsia" w:cs="方正仿宋_GBK"/>
                <w:color w:val="000000" w:themeColor="text1"/>
                <w:sz w:val="24"/>
              </w:rPr>
            </w:pPr>
          </w:p>
        </w:tc>
        <w:tc>
          <w:tcPr>
            <w:tcW w:w="4111" w:type="dxa"/>
          </w:tcPr>
          <w:p w:rsidR="00B259BB" w:rsidRPr="005D51EF" w:rsidRDefault="007976CE" w:rsidP="005D51EF">
            <w:pPr>
              <w:spacing w:line="360" w:lineRule="exact"/>
              <w:jc w:val="left"/>
              <w:rPr>
                <w:rFonts w:asciiTheme="minorEastAsia" w:eastAsiaTheme="minorEastAsia" w:hAnsiTheme="minorEastAsia" w:cs="方正仿宋_GBK"/>
                <w:color w:val="000000" w:themeColor="text1"/>
                <w:sz w:val="24"/>
              </w:rPr>
            </w:pPr>
            <w:r w:rsidRPr="005D51EF">
              <w:rPr>
                <w:rFonts w:asciiTheme="minorEastAsia" w:eastAsiaTheme="minorEastAsia" w:hAnsiTheme="minorEastAsia" w:cs="方正仿宋_GBK" w:hint="eastAsia"/>
                <w:color w:val="000000" w:themeColor="text1"/>
                <w:sz w:val="24"/>
              </w:rPr>
              <w:t>何艳玲（教育部“长江学者”特聘教授，北京大学政府管理学院、中国人民大学国家发展与战略研究院二级教授、博士生导师）</w:t>
            </w:r>
          </w:p>
        </w:tc>
      </w:tr>
      <w:tr w:rsidR="00B259BB" w:rsidRPr="005D51EF" w:rsidTr="005D51EF">
        <w:tc>
          <w:tcPr>
            <w:tcW w:w="1135" w:type="dxa"/>
            <w:vMerge/>
          </w:tcPr>
          <w:p w:rsidR="00B259BB" w:rsidRPr="005D51EF" w:rsidRDefault="00B259BB" w:rsidP="005D51EF">
            <w:pPr>
              <w:spacing w:line="360" w:lineRule="exact"/>
              <w:jc w:val="left"/>
              <w:rPr>
                <w:rFonts w:asciiTheme="minorEastAsia" w:eastAsiaTheme="minorEastAsia" w:hAnsiTheme="minorEastAsia" w:cs="方正仿宋_GBK"/>
                <w:color w:val="000000" w:themeColor="text1"/>
                <w:sz w:val="24"/>
              </w:rPr>
            </w:pPr>
          </w:p>
        </w:tc>
        <w:tc>
          <w:tcPr>
            <w:tcW w:w="1559" w:type="dxa"/>
            <w:vMerge/>
          </w:tcPr>
          <w:p w:rsidR="00B259BB" w:rsidRPr="005D51EF" w:rsidRDefault="00B259BB" w:rsidP="005D51EF">
            <w:pPr>
              <w:spacing w:line="360" w:lineRule="exact"/>
              <w:jc w:val="left"/>
              <w:rPr>
                <w:rFonts w:asciiTheme="minorEastAsia" w:eastAsiaTheme="minorEastAsia" w:hAnsiTheme="minorEastAsia" w:cs="方正仿宋_GBK"/>
                <w:color w:val="000000" w:themeColor="text1"/>
                <w:sz w:val="24"/>
              </w:rPr>
            </w:pPr>
          </w:p>
        </w:tc>
        <w:tc>
          <w:tcPr>
            <w:tcW w:w="2268" w:type="dxa"/>
          </w:tcPr>
          <w:p w:rsidR="00B259BB" w:rsidRPr="005D51EF" w:rsidRDefault="007976CE" w:rsidP="005D51EF">
            <w:pPr>
              <w:spacing w:line="360" w:lineRule="exact"/>
              <w:jc w:val="left"/>
              <w:rPr>
                <w:rFonts w:asciiTheme="minorEastAsia" w:eastAsiaTheme="minorEastAsia" w:hAnsiTheme="minorEastAsia" w:cs="方正仿宋_GBK"/>
                <w:color w:val="000000" w:themeColor="text1"/>
                <w:sz w:val="24"/>
              </w:rPr>
            </w:pPr>
            <w:r w:rsidRPr="005D51EF">
              <w:rPr>
                <w:rFonts w:asciiTheme="minorEastAsia" w:eastAsiaTheme="minorEastAsia" w:hAnsiTheme="minorEastAsia" w:cs="方正仿宋_GBK" w:hint="eastAsia"/>
                <w:color w:val="000000" w:themeColor="text1"/>
                <w:sz w:val="24"/>
              </w:rPr>
              <w:t>主题报告二：用设计的思维运营学校</w:t>
            </w:r>
          </w:p>
          <w:p w:rsidR="00B259BB" w:rsidRPr="005D51EF" w:rsidRDefault="00B259BB" w:rsidP="005D51EF">
            <w:pPr>
              <w:spacing w:line="360" w:lineRule="exact"/>
              <w:jc w:val="left"/>
              <w:rPr>
                <w:rFonts w:asciiTheme="minorEastAsia" w:eastAsiaTheme="minorEastAsia" w:hAnsiTheme="minorEastAsia" w:cs="方正仿宋_GBK"/>
                <w:color w:val="000000" w:themeColor="text1"/>
                <w:sz w:val="24"/>
              </w:rPr>
            </w:pPr>
          </w:p>
        </w:tc>
        <w:tc>
          <w:tcPr>
            <w:tcW w:w="4111" w:type="dxa"/>
          </w:tcPr>
          <w:p w:rsidR="00B259BB" w:rsidRPr="005D51EF" w:rsidRDefault="007976CE" w:rsidP="005D51EF">
            <w:pPr>
              <w:spacing w:line="360" w:lineRule="exact"/>
              <w:jc w:val="left"/>
              <w:rPr>
                <w:rFonts w:asciiTheme="minorEastAsia" w:eastAsiaTheme="minorEastAsia" w:hAnsiTheme="minorEastAsia" w:cs="方正仿宋_GBK"/>
                <w:color w:val="000000" w:themeColor="text1"/>
                <w:sz w:val="24"/>
              </w:rPr>
            </w:pPr>
            <w:r w:rsidRPr="005D51EF">
              <w:rPr>
                <w:rFonts w:asciiTheme="minorEastAsia" w:eastAsiaTheme="minorEastAsia" w:hAnsiTheme="minorEastAsia" w:cs="方正仿宋_GBK" w:hint="eastAsia"/>
                <w:color w:val="000000" w:themeColor="text1"/>
                <w:sz w:val="24"/>
              </w:rPr>
              <w:t>郑杰（全国知名校长，上海师范大学中小学教育实验研究所研究员，上海实验学校嘉定新城分校党支部书记。</w:t>
            </w:r>
          </w:p>
        </w:tc>
      </w:tr>
      <w:tr w:rsidR="00B259BB" w:rsidRPr="005D51EF" w:rsidTr="005D51EF">
        <w:tc>
          <w:tcPr>
            <w:tcW w:w="1135" w:type="dxa"/>
            <w:vMerge w:val="restart"/>
            <w:vAlign w:val="center"/>
          </w:tcPr>
          <w:p w:rsidR="00B259BB" w:rsidRPr="005D51EF" w:rsidRDefault="007976CE" w:rsidP="005D51EF">
            <w:pPr>
              <w:spacing w:line="360" w:lineRule="exact"/>
              <w:jc w:val="center"/>
              <w:rPr>
                <w:rFonts w:asciiTheme="minorEastAsia" w:eastAsiaTheme="minorEastAsia" w:hAnsiTheme="minorEastAsia" w:cs="方正仿宋_GBK"/>
                <w:color w:val="000000" w:themeColor="text1"/>
                <w:sz w:val="24"/>
              </w:rPr>
            </w:pPr>
            <w:r w:rsidRPr="005D51EF">
              <w:rPr>
                <w:rFonts w:asciiTheme="minorEastAsia" w:eastAsiaTheme="minorEastAsia" w:hAnsiTheme="minorEastAsia" w:cs="方正仿宋_GBK" w:hint="eastAsia"/>
                <w:color w:val="000000" w:themeColor="text1"/>
                <w:sz w:val="24"/>
              </w:rPr>
              <w:t>7</w:t>
            </w:r>
            <w:r w:rsidRPr="005D51EF">
              <w:rPr>
                <w:rFonts w:asciiTheme="minorEastAsia" w:eastAsiaTheme="minorEastAsia" w:hAnsiTheme="minorEastAsia" w:cs="方正仿宋_GBK" w:hint="eastAsia"/>
                <w:color w:val="000000" w:themeColor="text1"/>
                <w:sz w:val="24"/>
              </w:rPr>
              <w:t>月</w:t>
            </w:r>
            <w:r w:rsidRPr="005D51EF">
              <w:rPr>
                <w:rFonts w:asciiTheme="minorEastAsia" w:eastAsiaTheme="minorEastAsia" w:hAnsiTheme="minorEastAsia" w:cs="方正仿宋_GBK" w:hint="eastAsia"/>
                <w:color w:val="000000" w:themeColor="text1"/>
                <w:sz w:val="24"/>
              </w:rPr>
              <w:t>9</w:t>
            </w:r>
            <w:r w:rsidRPr="005D51EF">
              <w:rPr>
                <w:rFonts w:asciiTheme="minorEastAsia" w:eastAsiaTheme="minorEastAsia" w:hAnsiTheme="minorEastAsia" w:cs="方正仿宋_GBK" w:hint="eastAsia"/>
                <w:color w:val="000000" w:themeColor="text1"/>
                <w:sz w:val="24"/>
              </w:rPr>
              <w:t>日下午</w:t>
            </w:r>
          </w:p>
        </w:tc>
        <w:tc>
          <w:tcPr>
            <w:tcW w:w="1559" w:type="dxa"/>
            <w:vMerge w:val="restart"/>
            <w:vAlign w:val="center"/>
          </w:tcPr>
          <w:p w:rsidR="00B259BB" w:rsidRPr="005D51EF" w:rsidRDefault="007976CE" w:rsidP="005D51EF">
            <w:pPr>
              <w:spacing w:line="360" w:lineRule="exact"/>
              <w:jc w:val="center"/>
              <w:rPr>
                <w:rFonts w:asciiTheme="minorEastAsia" w:eastAsiaTheme="minorEastAsia" w:hAnsiTheme="minorEastAsia" w:cs="方正仿宋_GBK"/>
                <w:color w:val="000000" w:themeColor="text1"/>
                <w:sz w:val="24"/>
              </w:rPr>
            </w:pPr>
            <w:r w:rsidRPr="005D51EF">
              <w:rPr>
                <w:rFonts w:asciiTheme="minorEastAsia" w:eastAsiaTheme="minorEastAsia" w:hAnsiTheme="minorEastAsia" w:cs="方正仿宋_GBK" w:hint="eastAsia"/>
                <w:color w:val="000000" w:themeColor="text1"/>
                <w:sz w:val="24"/>
              </w:rPr>
              <w:t>14:00-17:30</w:t>
            </w:r>
          </w:p>
          <w:p w:rsidR="00B259BB" w:rsidRPr="005D51EF" w:rsidRDefault="00B259BB" w:rsidP="005D51EF">
            <w:pPr>
              <w:spacing w:line="360" w:lineRule="exact"/>
              <w:jc w:val="center"/>
              <w:rPr>
                <w:rFonts w:asciiTheme="minorEastAsia" w:eastAsiaTheme="minorEastAsia" w:hAnsiTheme="minorEastAsia" w:cs="方正仿宋_GBK"/>
                <w:color w:val="000000" w:themeColor="text1"/>
                <w:sz w:val="24"/>
              </w:rPr>
            </w:pPr>
          </w:p>
        </w:tc>
        <w:tc>
          <w:tcPr>
            <w:tcW w:w="2268" w:type="dxa"/>
          </w:tcPr>
          <w:p w:rsidR="00B259BB" w:rsidRPr="005D51EF" w:rsidRDefault="007976CE" w:rsidP="005D51EF">
            <w:pPr>
              <w:spacing w:line="360" w:lineRule="exact"/>
              <w:jc w:val="left"/>
              <w:rPr>
                <w:rFonts w:asciiTheme="minorEastAsia" w:eastAsiaTheme="minorEastAsia" w:hAnsiTheme="minorEastAsia" w:cs="方正仿宋_GBK"/>
                <w:color w:val="000000" w:themeColor="text1"/>
                <w:sz w:val="24"/>
              </w:rPr>
            </w:pPr>
            <w:r w:rsidRPr="005D51EF">
              <w:rPr>
                <w:rFonts w:asciiTheme="minorEastAsia" w:eastAsiaTheme="minorEastAsia" w:hAnsiTheme="minorEastAsia" w:cs="方正仿宋_GBK" w:hint="eastAsia"/>
                <w:color w:val="000000" w:themeColor="text1"/>
                <w:sz w:val="24"/>
              </w:rPr>
              <w:t>新时代校长素养专题分享一：党组织领导的校长负责制与学校高质量发展</w:t>
            </w:r>
          </w:p>
        </w:tc>
        <w:tc>
          <w:tcPr>
            <w:tcW w:w="4111" w:type="dxa"/>
          </w:tcPr>
          <w:p w:rsidR="00B259BB" w:rsidRPr="005D51EF" w:rsidRDefault="007976CE" w:rsidP="005D51EF">
            <w:pPr>
              <w:spacing w:line="360" w:lineRule="exact"/>
              <w:jc w:val="left"/>
              <w:rPr>
                <w:rFonts w:asciiTheme="minorEastAsia" w:eastAsiaTheme="minorEastAsia" w:hAnsiTheme="minorEastAsia" w:cs="方正仿宋_GBK"/>
                <w:color w:val="000000" w:themeColor="text1"/>
                <w:sz w:val="24"/>
              </w:rPr>
            </w:pPr>
            <w:r w:rsidRPr="005D51EF">
              <w:rPr>
                <w:rFonts w:asciiTheme="minorEastAsia" w:eastAsiaTheme="minorEastAsia" w:hAnsiTheme="minorEastAsia" w:cs="方正仿宋_GBK" w:hint="eastAsia"/>
                <w:color w:val="000000" w:themeColor="text1"/>
                <w:sz w:val="24"/>
              </w:rPr>
              <w:t>许昌良（江苏省特级教师，教授级中学高级教师。全国科研型校长，中国长三角最具影响力校长、中国长三角科研标兵，教育部“</w:t>
            </w:r>
            <w:r w:rsidRPr="005D51EF">
              <w:rPr>
                <w:rFonts w:asciiTheme="minorEastAsia" w:eastAsiaTheme="minorEastAsia" w:hAnsiTheme="minorEastAsia" w:cs="方正仿宋_GBK" w:hint="eastAsia"/>
                <w:color w:val="000000" w:themeColor="text1"/>
                <w:sz w:val="24"/>
              </w:rPr>
              <w:t xml:space="preserve"> </w:t>
            </w:r>
            <w:r w:rsidRPr="005D51EF">
              <w:rPr>
                <w:rFonts w:asciiTheme="minorEastAsia" w:eastAsiaTheme="minorEastAsia" w:hAnsiTheme="minorEastAsia" w:cs="方正仿宋_GBK" w:hint="eastAsia"/>
                <w:color w:val="000000" w:themeColor="text1"/>
                <w:sz w:val="24"/>
              </w:rPr>
              <w:t>国培</w:t>
            </w:r>
            <w:r w:rsidRPr="005D51EF">
              <w:rPr>
                <w:rFonts w:asciiTheme="minorEastAsia" w:eastAsiaTheme="minorEastAsia" w:hAnsiTheme="minorEastAsia" w:cs="方正仿宋_GBK" w:hint="eastAsia"/>
                <w:color w:val="000000" w:themeColor="text1"/>
                <w:sz w:val="24"/>
              </w:rPr>
              <w:t xml:space="preserve"> </w:t>
            </w:r>
            <w:r w:rsidRPr="005D51EF">
              <w:rPr>
                <w:rFonts w:asciiTheme="minorEastAsia" w:eastAsiaTheme="minorEastAsia" w:hAnsiTheme="minorEastAsia" w:cs="方正仿宋_GBK" w:hint="eastAsia"/>
                <w:color w:val="000000" w:themeColor="text1"/>
                <w:sz w:val="24"/>
              </w:rPr>
              <w:t>”专家。</w:t>
            </w:r>
          </w:p>
        </w:tc>
      </w:tr>
      <w:tr w:rsidR="00B259BB" w:rsidRPr="005D51EF" w:rsidTr="005D51EF">
        <w:tc>
          <w:tcPr>
            <w:tcW w:w="1135" w:type="dxa"/>
            <w:vMerge/>
          </w:tcPr>
          <w:p w:rsidR="00B259BB" w:rsidRPr="005D51EF" w:rsidRDefault="00B259BB" w:rsidP="005D51EF">
            <w:pPr>
              <w:spacing w:line="360" w:lineRule="exact"/>
              <w:jc w:val="left"/>
              <w:rPr>
                <w:rFonts w:asciiTheme="minorEastAsia" w:eastAsiaTheme="minorEastAsia" w:hAnsiTheme="minorEastAsia" w:cs="方正仿宋_GBK"/>
                <w:color w:val="000000" w:themeColor="text1"/>
                <w:sz w:val="24"/>
              </w:rPr>
            </w:pPr>
          </w:p>
        </w:tc>
        <w:tc>
          <w:tcPr>
            <w:tcW w:w="1559" w:type="dxa"/>
            <w:vMerge/>
          </w:tcPr>
          <w:p w:rsidR="00B259BB" w:rsidRPr="005D51EF" w:rsidRDefault="00B259BB" w:rsidP="005D51EF">
            <w:pPr>
              <w:spacing w:line="360" w:lineRule="exact"/>
              <w:jc w:val="left"/>
              <w:rPr>
                <w:rFonts w:asciiTheme="minorEastAsia" w:eastAsiaTheme="minorEastAsia" w:hAnsiTheme="minorEastAsia" w:cs="方正仿宋_GBK"/>
                <w:color w:val="000000" w:themeColor="text1"/>
                <w:sz w:val="24"/>
              </w:rPr>
            </w:pPr>
          </w:p>
        </w:tc>
        <w:tc>
          <w:tcPr>
            <w:tcW w:w="2268" w:type="dxa"/>
          </w:tcPr>
          <w:p w:rsidR="00B259BB" w:rsidRPr="005D51EF" w:rsidRDefault="007976CE" w:rsidP="005D51EF">
            <w:pPr>
              <w:spacing w:line="360" w:lineRule="exact"/>
              <w:jc w:val="left"/>
              <w:rPr>
                <w:rFonts w:asciiTheme="minorEastAsia" w:eastAsiaTheme="minorEastAsia" w:hAnsiTheme="minorEastAsia" w:cs="方正仿宋_GBK"/>
                <w:color w:val="000000" w:themeColor="text1"/>
                <w:sz w:val="24"/>
              </w:rPr>
            </w:pPr>
            <w:r w:rsidRPr="005D51EF">
              <w:rPr>
                <w:rFonts w:asciiTheme="minorEastAsia" w:eastAsiaTheme="minorEastAsia" w:hAnsiTheme="minorEastAsia" w:cs="方正仿宋_GBK" w:hint="eastAsia"/>
                <w:color w:val="000000" w:themeColor="text1"/>
                <w:sz w:val="24"/>
              </w:rPr>
              <w:t>新时代校长素养专题分享二：在变与不变中寻求教育的突破——新时代校</w:t>
            </w:r>
            <w:r w:rsidRPr="005D51EF">
              <w:rPr>
                <w:rFonts w:asciiTheme="minorEastAsia" w:eastAsiaTheme="minorEastAsia" w:hAnsiTheme="minorEastAsia" w:cs="方正仿宋_GBK" w:hint="eastAsia"/>
                <w:color w:val="000000" w:themeColor="text1"/>
                <w:sz w:val="24"/>
              </w:rPr>
              <w:t>长的挑战与机遇</w:t>
            </w:r>
          </w:p>
        </w:tc>
        <w:tc>
          <w:tcPr>
            <w:tcW w:w="4111" w:type="dxa"/>
          </w:tcPr>
          <w:p w:rsidR="00B259BB" w:rsidRPr="005D51EF" w:rsidRDefault="007976CE" w:rsidP="005D51EF">
            <w:pPr>
              <w:spacing w:line="360" w:lineRule="exact"/>
              <w:jc w:val="left"/>
              <w:rPr>
                <w:rFonts w:asciiTheme="minorEastAsia" w:eastAsiaTheme="minorEastAsia" w:hAnsiTheme="minorEastAsia" w:cs="方正仿宋_GBK"/>
                <w:color w:val="000000" w:themeColor="text1"/>
                <w:sz w:val="24"/>
              </w:rPr>
            </w:pPr>
            <w:r w:rsidRPr="005D51EF">
              <w:rPr>
                <w:rFonts w:asciiTheme="minorEastAsia" w:eastAsiaTheme="minorEastAsia" w:hAnsiTheme="minorEastAsia" w:cs="方正仿宋_GBK" w:hint="eastAsia"/>
                <w:color w:val="000000" w:themeColor="text1"/>
                <w:sz w:val="24"/>
              </w:rPr>
              <w:t>张立栋（杭州师范大学东城教育集团执行理事长，浙江省初中提质强校特聘指导专家，浙派名师名校长）</w:t>
            </w:r>
          </w:p>
        </w:tc>
      </w:tr>
      <w:tr w:rsidR="00B259BB" w:rsidRPr="005D51EF" w:rsidTr="005D51EF">
        <w:tc>
          <w:tcPr>
            <w:tcW w:w="1135" w:type="dxa"/>
            <w:vMerge/>
          </w:tcPr>
          <w:p w:rsidR="00B259BB" w:rsidRPr="005D51EF" w:rsidRDefault="00B259BB" w:rsidP="005D51EF">
            <w:pPr>
              <w:spacing w:line="360" w:lineRule="exact"/>
              <w:rPr>
                <w:rFonts w:asciiTheme="minorEastAsia" w:eastAsiaTheme="minorEastAsia" w:hAnsiTheme="minorEastAsia" w:cs="方正仿宋_GBK"/>
                <w:color w:val="000000" w:themeColor="text1"/>
                <w:sz w:val="24"/>
              </w:rPr>
            </w:pPr>
          </w:p>
        </w:tc>
        <w:tc>
          <w:tcPr>
            <w:tcW w:w="1559" w:type="dxa"/>
            <w:vMerge/>
          </w:tcPr>
          <w:p w:rsidR="00B259BB" w:rsidRPr="005D51EF" w:rsidRDefault="00B259BB" w:rsidP="005D51EF">
            <w:pPr>
              <w:spacing w:line="360" w:lineRule="exact"/>
              <w:rPr>
                <w:rFonts w:asciiTheme="minorEastAsia" w:eastAsiaTheme="minorEastAsia" w:hAnsiTheme="minorEastAsia" w:cs="方正仿宋_GBK"/>
                <w:color w:val="000000" w:themeColor="text1"/>
                <w:sz w:val="24"/>
              </w:rPr>
            </w:pPr>
          </w:p>
        </w:tc>
        <w:tc>
          <w:tcPr>
            <w:tcW w:w="2268" w:type="dxa"/>
          </w:tcPr>
          <w:p w:rsidR="00B259BB" w:rsidRPr="005D51EF" w:rsidRDefault="007976CE" w:rsidP="005D51EF">
            <w:pPr>
              <w:widowControl/>
              <w:spacing w:line="360" w:lineRule="exact"/>
              <w:jc w:val="left"/>
              <w:rPr>
                <w:rFonts w:asciiTheme="minorEastAsia" w:eastAsiaTheme="minorEastAsia" w:hAnsiTheme="minorEastAsia" w:cs="方正仿宋_GBK"/>
                <w:color w:val="000000" w:themeColor="text1"/>
                <w:sz w:val="24"/>
              </w:rPr>
            </w:pPr>
            <w:r w:rsidRPr="005D51EF">
              <w:rPr>
                <w:rFonts w:asciiTheme="minorEastAsia" w:eastAsiaTheme="minorEastAsia" w:hAnsiTheme="minorEastAsia" w:cs="方正仿宋_GBK" w:hint="eastAsia"/>
                <w:color w:val="000000" w:themeColor="text1"/>
                <w:sz w:val="24"/>
              </w:rPr>
              <w:t>德育与后勤管理专题分享一：德育活动设计与策划</w:t>
            </w:r>
          </w:p>
        </w:tc>
        <w:tc>
          <w:tcPr>
            <w:tcW w:w="4111" w:type="dxa"/>
          </w:tcPr>
          <w:p w:rsidR="00B259BB" w:rsidRPr="005D51EF" w:rsidRDefault="007976CE" w:rsidP="005D51EF">
            <w:pPr>
              <w:spacing w:line="360" w:lineRule="exact"/>
              <w:jc w:val="left"/>
              <w:rPr>
                <w:rFonts w:asciiTheme="minorEastAsia" w:eastAsiaTheme="minorEastAsia" w:hAnsiTheme="minorEastAsia" w:cs="方正仿宋_GBK"/>
                <w:color w:val="000000" w:themeColor="text1"/>
                <w:sz w:val="24"/>
              </w:rPr>
            </w:pPr>
            <w:r w:rsidRPr="005D51EF">
              <w:rPr>
                <w:rFonts w:asciiTheme="minorEastAsia" w:eastAsiaTheme="minorEastAsia" w:hAnsiTheme="minorEastAsia" w:cs="方正仿宋_GBK" w:hint="eastAsia"/>
                <w:color w:val="000000" w:themeColor="text1"/>
                <w:sz w:val="24"/>
              </w:rPr>
              <w:t>王云霞（长沙市实验小学校长，全国五一劳动奖章，教育部名校长工作室成员。）</w:t>
            </w:r>
          </w:p>
        </w:tc>
      </w:tr>
      <w:tr w:rsidR="00B259BB" w:rsidRPr="005D51EF" w:rsidTr="005D51EF">
        <w:tc>
          <w:tcPr>
            <w:tcW w:w="1135" w:type="dxa"/>
            <w:vMerge/>
          </w:tcPr>
          <w:p w:rsidR="00B259BB" w:rsidRPr="005D51EF" w:rsidRDefault="00B259BB" w:rsidP="005D51EF">
            <w:pPr>
              <w:spacing w:line="360" w:lineRule="exact"/>
              <w:rPr>
                <w:rFonts w:asciiTheme="minorEastAsia" w:eastAsiaTheme="minorEastAsia" w:hAnsiTheme="minorEastAsia" w:cs="方正仿宋_GBK"/>
                <w:color w:val="000000" w:themeColor="text1"/>
                <w:sz w:val="24"/>
              </w:rPr>
            </w:pPr>
          </w:p>
        </w:tc>
        <w:tc>
          <w:tcPr>
            <w:tcW w:w="1559" w:type="dxa"/>
            <w:vMerge/>
          </w:tcPr>
          <w:p w:rsidR="00B259BB" w:rsidRPr="005D51EF" w:rsidRDefault="00B259BB" w:rsidP="005D51EF">
            <w:pPr>
              <w:spacing w:line="360" w:lineRule="exact"/>
              <w:rPr>
                <w:rFonts w:asciiTheme="minorEastAsia" w:eastAsiaTheme="minorEastAsia" w:hAnsiTheme="minorEastAsia" w:cs="方正仿宋_GBK"/>
                <w:color w:val="000000" w:themeColor="text1"/>
                <w:sz w:val="24"/>
              </w:rPr>
            </w:pPr>
          </w:p>
        </w:tc>
        <w:tc>
          <w:tcPr>
            <w:tcW w:w="2268" w:type="dxa"/>
          </w:tcPr>
          <w:p w:rsidR="00B259BB" w:rsidRPr="005D51EF" w:rsidRDefault="007976CE" w:rsidP="005D51EF">
            <w:pPr>
              <w:spacing w:line="360" w:lineRule="exact"/>
              <w:jc w:val="left"/>
              <w:rPr>
                <w:rFonts w:asciiTheme="minorEastAsia" w:eastAsiaTheme="minorEastAsia" w:hAnsiTheme="minorEastAsia" w:cs="方正仿宋_GBK"/>
                <w:color w:val="000000" w:themeColor="text1"/>
                <w:sz w:val="24"/>
              </w:rPr>
            </w:pPr>
            <w:r w:rsidRPr="005D51EF">
              <w:rPr>
                <w:rFonts w:asciiTheme="minorEastAsia" w:eastAsiaTheme="minorEastAsia" w:hAnsiTheme="minorEastAsia" w:cs="方正仿宋_GBK" w:hint="eastAsia"/>
                <w:color w:val="000000" w:themeColor="text1"/>
                <w:sz w:val="24"/>
              </w:rPr>
              <w:t>德育与后勤管理专题分享二：办一所有温度的学校——精细化后勤管理，提升</w:t>
            </w:r>
            <w:r w:rsidRPr="005D51EF">
              <w:rPr>
                <w:rFonts w:asciiTheme="minorEastAsia" w:eastAsiaTheme="minorEastAsia" w:hAnsiTheme="minorEastAsia" w:cs="方正仿宋_GBK" w:hint="eastAsia"/>
                <w:color w:val="000000" w:themeColor="text1"/>
                <w:sz w:val="24"/>
              </w:rPr>
              <w:t xml:space="preserve"> </w:t>
            </w:r>
            <w:r w:rsidRPr="005D51EF">
              <w:rPr>
                <w:rFonts w:asciiTheme="minorEastAsia" w:eastAsiaTheme="minorEastAsia" w:hAnsiTheme="minorEastAsia" w:cs="方正仿宋_GBK" w:hint="eastAsia"/>
                <w:color w:val="000000" w:themeColor="text1"/>
                <w:sz w:val="24"/>
              </w:rPr>
              <w:t>学校品质</w:t>
            </w:r>
          </w:p>
        </w:tc>
        <w:tc>
          <w:tcPr>
            <w:tcW w:w="4111" w:type="dxa"/>
          </w:tcPr>
          <w:p w:rsidR="00B259BB" w:rsidRPr="005D51EF" w:rsidRDefault="007976CE" w:rsidP="005D51EF">
            <w:pPr>
              <w:spacing w:line="360" w:lineRule="exact"/>
              <w:jc w:val="left"/>
              <w:rPr>
                <w:rFonts w:asciiTheme="minorEastAsia" w:eastAsiaTheme="minorEastAsia" w:hAnsiTheme="minorEastAsia" w:cs="方正仿宋_GBK"/>
                <w:color w:val="000000" w:themeColor="text1"/>
                <w:sz w:val="24"/>
              </w:rPr>
            </w:pPr>
            <w:r w:rsidRPr="005D51EF">
              <w:rPr>
                <w:rFonts w:asciiTheme="minorEastAsia" w:eastAsiaTheme="minorEastAsia" w:hAnsiTheme="minorEastAsia" w:cs="方正仿宋_GBK" w:hint="eastAsia"/>
                <w:color w:val="000000" w:themeColor="text1"/>
                <w:sz w:val="24"/>
              </w:rPr>
              <w:t>程磊（深圳市南山区教科院集团南头城学校书记。全国文明礼仪优秀工作者，广东省未来教育校长培训班成员）</w:t>
            </w:r>
          </w:p>
        </w:tc>
      </w:tr>
      <w:tr w:rsidR="00B259BB" w:rsidRPr="005D51EF" w:rsidTr="005D51EF">
        <w:tc>
          <w:tcPr>
            <w:tcW w:w="1135" w:type="dxa"/>
            <w:vMerge w:val="restart"/>
          </w:tcPr>
          <w:p w:rsidR="00B259BB" w:rsidRPr="005D51EF" w:rsidRDefault="00B259BB" w:rsidP="005D51EF">
            <w:pPr>
              <w:spacing w:line="360" w:lineRule="exact"/>
              <w:rPr>
                <w:rFonts w:asciiTheme="minorEastAsia" w:eastAsiaTheme="minorEastAsia" w:hAnsiTheme="minorEastAsia" w:cs="方正仿宋_GBK"/>
                <w:color w:val="000000" w:themeColor="text1"/>
                <w:sz w:val="24"/>
              </w:rPr>
            </w:pPr>
          </w:p>
          <w:p w:rsidR="00B259BB" w:rsidRPr="005D51EF" w:rsidRDefault="00B259BB" w:rsidP="005D51EF">
            <w:pPr>
              <w:spacing w:line="360" w:lineRule="exact"/>
              <w:rPr>
                <w:rFonts w:asciiTheme="minorEastAsia" w:eastAsiaTheme="minorEastAsia" w:hAnsiTheme="minorEastAsia" w:cs="方正仿宋_GBK"/>
                <w:color w:val="000000" w:themeColor="text1"/>
                <w:sz w:val="24"/>
              </w:rPr>
            </w:pPr>
          </w:p>
          <w:p w:rsidR="00B259BB" w:rsidRPr="005D51EF" w:rsidRDefault="00B259BB" w:rsidP="005D51EF">
            <w:pPr>
              <w:spacing w:line="360" w:lineRule="exact"/>
              <w:rPr>
                <w:rFonts w:asciiTheme="minorEastAsia" w:eastAsiaTheme="minorEastAsia" w:hAnsiTheme="minorEastAsia" w:cs="方正仿宋_GBK"/>
                <w:color w:val="000000" w:themeColor="text1"/>
                <w:sz w:val="24"/>
              </w:rPr>
            </w:pPr>
          </w:p>
          <w:p w:rsidR="00B259BB" w:rsidRPr="005D51EF" w:rsidRDefault="007976CE" w:rsidP="005D51EF">
            <w:pPr>
              <w:spacing w:line="360" w:lineRule="exact"/>
              <w:rPr>
                <w:rFonts w:asciiTheme="minorEastAsia" w:eastAsiaTheme="minorEastAsia" w:hAnsiTheme="minorEastAsia" w:cs="方正仿宋_GBK"/>
                <w:color w:val="000000" w:themeColor="text1"/>
                <w:sz w:val="24"/>
              </w:rPr>
            </w:pPr>
            <w:r w:rsidRPr="005D51EF">
              <w:rPr>
                <w:rFonts w:asciiTheme="minorEastAsia" w:eastAsiaTheme="minorEastAsia" w:hAnsiTheme="minorEastAsia" w:cs="方正仿宋_GBK" w:hint="eastAsia"/>
                <w:color w:val="000000" w:themeColor="text1"/>
                <w:sz w:val="24"/>
              </w:rPr>
              <w:t>7</w:t>
            </w:r>
            <w:r w:rsidRPr="005D51EF">
              <w:rPr>
                <w:rFonts w:asciiTheme="minorEastAsia" w:eastAsiaTheme="minorEastAsia" w:hAnsiTheme="minorEastAsia" w:cs="方正仿宋_GBK" w:hint="eastAsia"/>
                <w:color w:val="000000" w:themeColor="text1"/>
                <w:sz w:val="24"/>
              </w:rPr>
              <w:t>月</w:t>
            </w:r>
            <w:r w:rsidRPr="005D51EF">
              <w:rPr>
                <w:rFonts w:asciiTheme="minorEastAsia" w:eastAsiaTheme="minorEastAsia" w:hAnsiTheme="minorEastAsia" w:cs="方正仿宋_GBK" w:hint="eastAsia"/>
                <w:color w:val="000000" w:themeColor="text1"/>
                <w:sz w:val="24"/>
              </w:rPr>
              <w:t>10</w:t>
            </w:r>
            <w:r w:rsidRPr="005D51EF">
              <w:rPr>
                <w:rFonts w:asciiTheme="minorEastAsia" w:eastAsiaTheme="minorEastAsia" w:hAnsiTheme="minorEastAsia" w:cs="方正仿宋_GBK" w:hint="eastAsia"/>
                <w:color w:val="000000" w:themeColor="text1"/>
                <w:sz w:val="24"/>
              </w:rPr>
              <w:t>日上午</w:t>
            </w:r>
          </w:p>
        </w:tc>
        <w:tc>
          <w:tcPr>
            <w:tcW w:w="1559" w:type="dxa"/>
            <w:vMerge w:val="restart"/>
            <w:vAlign w:val="center"/>
          </w:tcPr>
          <w:p w:rsidR="00B259BB" w:rsidRPr="005D51EF" w:rsidRDefault="007976CE" w:rsidP="005D51EF">
            <w:pPr>
              <w:spacing w:line="360" w:lineRule="exact"/>
              <w:jc w:val="center"/>
              <w:rPr>
                <w:rFonts w:asciiTheme="minorEastAsia" w:eastAsiaTheme="minorEastAsia" w:hAnsiTheme="minorEastAsia" w:cs="方正仿宋_GBK"/>
                <w:color w:val="000000" w:themeColor="text1"/>
                <w:sz w:val="24"/>
              </w:rPr>
            </w:pPr>
            <w:r w:rsidRPr="005D51EF">
              <w:rPr>
                <w:rFonts w:asciiTheme="minorEastAsia" w:eastAsiaTheme="minorEastAsia" w:hAnsiTheme="minorEastAsia" w:cs="方正仿宋_GBK" w:hint="eastAsia"/>
                <w:color w:val="000000" w:themeColor="text1"/>
                <w:sz w:val="24"/>
              </w:rPr>
              <w:t>08:30-12:00</w:t>
            </w:r>
          </w:p>
        </w:tc>
        <w:tc>
          <w:tcPr>
            <w:tcW w:w="2268" w:type="dxa"/>
          </w:tcPr>
          <w:p w:rsidR="00B259BB" w:rsidRPr="005D51EF" w:rsidRDefault="007976CE" w:rsidP="005D51EF">
            <w:pPr>
              <w:spacing w:line="360" w:lineRule="exact"/>
              <w:jc w:val="left"/>
              <w:rPr>
                <w:rFonts w:asciiTheme="minorEastAsia" w:eastAsiaTheme="minorEastAsia" w:hAnsiTheme="minorEastAsia" w:cs="方正仿宋_GBK"/>
                <w:color w:val="000000" w:themeColor="text1"/>
                <w:sz w:val="24"/>
              </w:rPr>
            </w:pPr>
            <w:r w:rsidRPr="005D51EF">
              <w:rPr>
                <w:rFonts w:asciiTheme="minorEastAsia" w:eastAsiaTheme="minorEastAsia" w:hAnsiTheme="minorEastAsia" w:cs="方正仿宋_GBK" w:hint="eastAsia"/>
                <w:color w:val="000000" w:themeColor="text1"/>
                <w:sz w:val="24"/>
              </w:rPr>
              <w:t>教师队伍建设专题分享一：教师评价改革激发教师生长力</w:t>
            </w:r>
          </w:p>
        </w:tc>
        <w:tc>
          <w:tcPr>
            <w:tcW w:w="4111" w:type="dxa"/>
          </w:tcPr>
          <w:p w:rsidR="00B259BB" w:rsidRPr="005D51EF" w:rsidRDefault="007976CE" w:rsidP="005D51EF">
            <w:pPr>
              <w:spacing w:line="360" w:lineRule="exact"/>
              <w:jc w:val="left"/>
              <w:rPr>
                <w:rFonts w:asciiTheme="minorEastAsia" w:eastAsiaTheme="minorEastAsia" w:hAnsiTheme="minorEastAsia" w:cs="方正仿宋_GBK"/>
                <w:color w:val="000000" w:themeColor="text1"/>
                <w:sz w:val="24"/>
              </w:rPr>
            </w:pPr>
            <w:r w:rsidRPr="005D51EF">
              <w:rPr>
                <w:rFonts w:asciiTheme="minorEastAsia" w:eastAsiaTheme="minorEastAsia" w:hAnsiTheme="minorEastAsia" w:cs="方正仿宋_GBK" w:hint="eastAsia"/>
                <w:color w:val="000000" w:themeColor="text1"/>
                <w:sz w:val="24"/>
              </w:rPr>
              <w:t>刘庆兵（高级教师，东莞松山湖中心小学党总支书记，东莞市名校长工作室主持人。</w:t>
            </w:r>
          </w:p>
        </w:tc>
      </w:tr>
      <w:tr w:rsidR="00B259BB" w:rsidRPr="005D51EF" w:rsidTr="005D51EF">
        <w:tc>
          <w:tcPr>
            <w:tcW w:w="1135" w:type="dxa"/>
            <w:vMerge/>
          </w:tcPr>
          <w:p w:rsidR="00B259BB" w:rsidRPr="005D51EF" w:rsidRDefault="00B259BB" w:rsidP="005D51EF">
            <w:pPr>
              <w:spacing w:line="360" w:lineRule="exact"/>
              <w:rPr>
                <w:rFonts w:asciiTheme="minorEastAsia" w:eastAsiaTheme="minorEastAsia" w:hAnsiTheme="minorEastAsia" w:cs="方正仿宋_GBK"/>
                <w:color w:val="000000" w:themeColor="text1"/>
                <w:sz w:val="24"/>
              </w:rPr>
            </w:pPr>
          </w:p>
        </w:tc>
        <w:tc>
          <w:tcPr>
            <w:tcW w:w="1559" w:type="dxa"/>
            <w:vMerge/>
          </w:tcPr>
          <w:p w:rsidR="00B259BB" w:rsidRPr="005D51EF" w:rsidRDefault="00B259BB" w:rsidP="005D51EF">
            <w:pPr>
              <w:spacing w:line="360" w:lineRule="exact"/>
              <w:rPr>
                <w:rFonts w:asciiTheme="minorEastAsia" w:eastAsiaTheme="minorEastAsia" w:hAnsiTheme="minorEastAsia" w:cs="方正仿宋_GBK"/>
                <w:color w:val="000000" w:themeColor="text1"/>
                <w:sz w:val="24"/>
              </w:rPr>
            </w:pPr>
          </w:p>
        </w:tc>
        <w:tc>
          <w:tcPr>
            <w:tcW w:w="2268" w:type="dxa"/>
          </w:tcPr>
          <w:p w:rsidR="00B259BB" w:rsidRPr="005D51EF" w:rsidRDefault="007976CE" w:rsidP="005D51EF">
            <w:pPr>
              <w:spacing w:line="360" w:lineRule="exact"/>
              <w:jc w:val="left"/>
              <w:rPr>
                <w:rFonts w:asciiTheme="minorEastAsia" w:eastAsiaTheme="minorEastAsia" w:hAnsiTheme="minorEastAsia" w:cs="方正仿宋_GBK"/>
                <w:color w:val="000000" w:themeColor="text1"/>
                <w:sz w:val="24"/>
              </w:rPr>
            </w:pPr>
            <w:r w:rsidRPr="005D51EF">
              <w:rPr>
                <w:rFonts w:asciiTheme="minorEastAsia" w:eastAsiaTheme="minorEastAsia" w:hAnsiTheme="minorEastAsia" w:cs="方正仿宋_GBK" w:hint="eastAsia"/>
                <w:color w:val="000000" w:themeColor="text1"/>
                <w:sz w:val="24"/>
              </w:rPr>
              <w:t>教师队伍建设专题分享二：学校工会活动创新与行动</w:t>
            </w:r>
          </w:p>
          <w:p w:rsidR="00B259BB" w:rsidRPr="005D51EF" w:rsidRDefault="00B259BB" w:rsidP="005D51EF">
            <w:pPr>
              <w:spacing w:line="360" w:lineRule="exact"/>
              <w:jc w:val="left"/>
              <w:rPr>
                <w:rFonts w:asciiTheme="minorEastAsia" w:eastAsiaTheme="minorEastAsia" w:hAnsiTheme="minorEastAsia" w:cs="方正仿宋_GBK"/>
                <w:color w:val="000000" w:themeColor="text1"/>
                <w:sz w:val="24"/>
              </w:rPr>
            </w:pPr>
          </w:p>
          <w:p w:rsidR="00B259BB" w:rsidRPr="005D51EF" w:rsidRDefault="00B259BB" w:rsidP="005D51EF">
            <w:pPr>
              <w:spacing w:line="360" w:lineRule="exact"/>
              <w:jc w:val="left"/>
              <w:rPr>
                <w:rFonts w:asciiTheme="minorEastAsia" w:eastAsiaTheme="minorEastAsia" w:hAnsiTheme="minorEastAsia" w:cs="方正仿宋_GBK"/>
                <w:color w:val="000000" w:themeColor="text1"/>
                <w:sz w:val="24"/>
              </w:rPr>
            </w:pPr>
          </w:p>
        </w:tc>
        <w:tc>
          <w:tcPr>
            <w:tcW w:w="4111" w:type="dxa"/>
          </w:tcPr>
          <w:p w:rsidR="00B259BB" w:rsidRPr="005D51EF" w:rsidRDefault="007976CE" w:rsidP="005D51EF">
            <w:pPr>
              <w:spacing w:line="360" w:lineRule="exact"/>
              <w:jc w:val="left"/>
              <w:rPr>
                <w:rFonts w:asciiTheme="minorEastAsia" w:eastAsiaTheme="minorEastAsia" w:hAnsiTheme="minorEastAsia" w:cs="方正仿宋_GBK"/>
                <w:color w:val="000000" w:themeColor="text1"/>
                <w:sz w:val="24"/>
              </w:rPr>
            </w:pPr>
            <w:r w:rsidRPr="005D51EF">
              <w:rPr>
                <w:rFonts w:asciiTheme="minorEastAsia" w:eastAsiaTheme="minorEastAsia" w:hAnsiTheme="minorEastAsia" w:cs="方正仿宋_GBK" w:hint="eastAsia"/>
                <w:color w:val="000000" w:themeColor="text1"/>
                <w:sz w:val="24"/>
              </w:rPr>
              <w:t>李</w:t>
            </w:r>
            <w:r w:rsidRPr="005D51EF">
              <w:rPr>
                <w:rFonts w:asciiTheme="minorEastAsia" w:eastAsiaTheme="minorEastAsia" w:hAnsiTheme="minorEastAsia" w:cs="方正仿宋_GBK" w:hint="eastAsia"/>
                <w:color w:val="000000" w:themeColor="text1"/>
                <w:sz w:val="24"/>
              </w:rPr>
              <w:t xml:space="preserve"> </w:t>
            </w:r>
            <w:r w:rsidRPr="005D51EF">
              <w:rPr>
                <w:rFonts w:asciiTheme="minorEastAsia" w:eastAsiaTheme="minorEastAsia" w:hAnsiTheme="minorEastAsia" w:cs="方正仿宋_GBK" w:hint="eastAsia"/>
                <w:color w:val="000000" w:themeColor="text1"/>
                <w:sz w:val="24"/>
              </w:rPr>
              <w:t>珍（宁波市爱菊艺术学校党支部书记、校长。该校曾获评全国红旗大队、全国学校艺术教育先进单位，浙江省文明校园、省美丽校园，宁波市模范集体、市首批窗口学校）</w:t>
            </w:r>
          </w:p>
        </w:tc>
      </w:tr>
      <w:tr w:rsidR="00B259BB" w:rsidRPr="005D51EF" w:rsidTr="005D51EF">
        <w:tc>
          <w:tcPr>
            <w:tcW w:w="1135" w:type="dxa"/>
            <w:vMerge/>
          </w:tcPr>
          <w:p w:rsidR="00B259BB" w:rsidRPr="005D51EF" w:rsidRDefault="00B259BB" w:rsidP="005D51EF">
            <w:pPr>
              <w:spacing w:line="360" w:lineRule="exact"/>
              <w:rPr>
                <w:rFonts w:asciiTheme="minorEastAsia" w:eastAsiaTheme="minorEastAsia" w:hAnsiTheme="minorEastAsia" w:cs="方正仿宋_GBK"/>
                <w:color w:val="000000" w:themeColor="text1"/>
                <w:sz w:val="24"/>
              </w:rPr>
            </w:pPr>
          </w:p>
        </w:tc>
        <w:tc>
          <w:tcPr>
            <w:tcW w:w="1559" w:type="dxa"/>
            <w:vMerge/>
          </w:tcPr>
          <w:p w:rsidR="00B259BB" w:rsidRPr="005D51EF" w:rsidRDefault="00B259BB" w:rsidP="005D51EF">
            <w:pPr>
              <w:spacing w:line="360" w:lineRule="exact"/>
              <w:rPr>
                <w:rFonts w:asciiTheme="minorEastAsia" w:eastAsiaTheme="minorEastAsia" w:hAnsiTheme="minorEastAsia" w:cs="方正仿宋_GBK"/>
                <w:color w:val="000000" w:themeColor="text1"/>
                <w:sz w:val="24"/>
              </w:rPr>
            </w:pPr>
          </w:p>
        </w:tc>
        <w:tc>
          <w:tcPr>
            <w:tcW w:w="2268" w:type="dxa"/>
          </w:tcPr>
          <w:p w:rsidR="00B259BB" w:rsidRPr="005D51EF" w:rsidRDefault="007976CE" w:rsidP="005D51EF">
            <w:pPr>
              <w:spacing w:line="360" w:lineRule="exact"/>
              <w:jc w:val="left"/>
              <w:rPr>
                <w:rFonts w:asciiTheme="minorEastAsia" w:eastAsiaTheme="minorEastAsia" w:hAnsiTheme="minorEastAsia" w:cs="方正仿宋_GBK"/>
                <w:color w:val="000000" w:themeColor="text1"/>
                <w:sz w:val="24"/>
              </w:rPr>
            </w:pPr>
            <w:r w:rsidRPr="005D51EF">
              <w:rPr>
                <w:rFonts w:asciiTheme="minorEastAsia" w:eastAsiaTheme="minorEastAsia" w:hAnsiTheme="minorEastAsia" w:cs="方正仿宋_GBK" w:hint="eastAsia"/>
                <w:color w:val="000000" w:themeColor="text1"/>
                <w:sz w:val="24"/>
              </w:rPr>
              <w:t>四川省校长沙龙：学校管理</w:t>
            </w:r>
          </w:p>
          <w:p w:rsidR="00B259BB" w:rsidRPr="005D51EF" w:rsidRDefault="007976CE" w:rsidP="005D51EF">
            <w:pPr>
              <w:spacing w:line="360" w:lineRule="exact"/>
              <w:jc w:val="left"/>
              <w:rPr>
                <w:rFonts w:asciiTheme="minorEastAsia" w:eastAsiaTheme="minorEastAsia" w:hAnsiTheme="minorEastAsia" w:cs="方正仿宋_GBK"/>
                <w:color w:val="000000" w:themeColor="text1"/>
                <w:sz w:val="24"/>
              </w:rPr>
            </w:pPr>
            <w:r w:rsidRPr="005D51EF">
              <w:rPr>
                <w:rFonts w:asciiTheme="minorEastAsia" w:eastAsiaTheme="minorEastAsia" w:hAnsiTheme="minorEastAsia" w:cs="方正仿宋_GBK" w:hint="eastAsia"/>
                <w:color w:val="000000" w:themeColor="text1"/>
                <w:sz w:val="24"/>
              </w:rPr>
              <w:lastRenderedPageBreak/>
              <w:t>关键词</w:t>
            </w:r>
            <w:r w:rsidRPr="005D51EF">
              <w:rPr>
                <w:rFonts w:asciiTheme="minorEastAsia" w:eastAsiaTheme="minorEastAsia" w:hAnsiTheme="minorEastAsia" w:cs="方正仿宋_GBK" w:hint="eastAsia"/>
                <w:color w:val="000000" w:themeColor="text1"/>
                <w:sz w:val="24"/>
              </w:rPr>
              <w:t>:</w:t>
            </w:r>
            <w:r w:rsidRPr="005D51EF">
              <w:rPr>
                <w:rFonts w:asciiTheme="minorEastAsia" w:eastAsiaTheme="minorEastAsia" w:hAnsiTheme="minorEastAsia" w:cs="方正仿宋_GBK" w:hint="eastAsia"/>
                <w:color w:val="000000" w:themeColor="text1"/>
                <w:sz w:val="24"/>
              </w:rPr>
              <w:t>权威还是民主</w:t>
            </w:r>
          </w:p>
        </w:tc>
        <w:tc>
          <w:tcPr>
            <w:tcW w:w="4111" w:type="dxa"/>
          </w:tcPr>
          <w:p w:rsidR="00B259BB" w:rsidRPr="005D51EF" w:rsidRDefault="007976CE" w:rsidP="005D51EF">
            <w:pPr>
              <w:spacing w:line="360" w:lineRule="exact"/>
              <w:jc w:val="left"/>
              <w:rPr>
                <w:rFonts w:asciiTheme="minorEastAsia" w:eastAsiaTheme="minorEastAsia" w:hAnsiTheme="minorEastAsia" w:cs="方正仿宋_GBK"/>
                <w:color w:val="000000" w:themeColor="text1"/>
                <w:sz w:val="24"/>
              </w:rPr>
            </w:pPr>
            <w:r w:rsidRPr="005D51EF">
              <w:rPr>
                <w:rFonts w:asciiTheme="minorEastAsia" w:eastAsiaTheme="minorEastAsia" w:hAnsiTheme="minorEastAsia" w:cs="方正仿宋_GBK" w:hint="eastAsia"/>
                <w:color w:val="000000" w:themeColor="text1"/>
                <w:sz w:val="24"/>
              </w:rPr>
              <w:lastRenderedPageBreak/>
              <w:t>康永邦、王仕斌、熊伟、易鹏程、向尧、周学静、杨柳等四川省名校长工</w:t>
            </w:r>
            <w:r w:rsidRPr="005D51EF">
              <w:rPr>
                <w:rFonts w:asciiTheme="minorEastAsia" w:eastAsiaTheme="minorEastAsia" w:hAnsiTheme="minorEastAsia" w:cs="方正仿宋_GBK" w:hint="eastAsia"/>
                <w:color w:val="000000" w:themeColor="text1"/>
                <w:sz w:val="24"/>
              </w:rPr>
              <w:lastRenderedPageBreak/>
              <w:t>作室领衔人及集团校书记校长</w:t>
            </w:r>
          </w:p>
        </w:tc>
      </w:tr>
      <w:tr w:rsidR="00B259BB" w:rsidRPr="005D51EF" w:rsidTr="005D51EF">
        <w:tc>
          <w:tcPr>
            <w:tcW w:w="1135" w:type="dxa"/>
            <w:vMerge/>
          </w:tcPr>
          <w:p w:rsidR="00B259BB" w:rsidRPr="005D51EF" w:rsidRDefault="00B259BB" w:rsidP="005D51EF">
            <w:pPr>
              <w:spacing w:line="360" w:lineRule="exact"/>
              <w:rPr>
                <w:rFonts w:asciiTheme="minorEastAsia" w:eastAsiaTheme="minorEastAsia" w:hAnsiTheme="minorEastAsia" w:cs="方正仿宋_GBK"/>
                <w:color w:val="000000" w:themeColor="text1"/>
                <w:sz w:val="24"/>
              </w:rPr>
            </w:pPr>
          </w:p>
        </w:tc>
        <w:tc>
          <w:tcPr>
            <w:tcW w:w="1559" w:type="dxa"/>
            <w:vMerge/>
          </w:tcPr>
          <w:p w:rsidR="00B259BB" w:rsidRPr="005D51EF" w:rsidRDefault="00B259BB" w:rsidP="005D51EF">
            <w:pPr>
              <w:spacing w:line="360" w:lineRule="exact"/>
              <w:rPr>
                <w:rFonts w:asciiTheme="minorEastAsia" w:eastAsiaTheme="minorEastAsia" w:hAnsiTheme="minorEastAsia" w:cs="方正仿宋_GBK"/>
                <w:color w:val="000000" w:themeColor="text1"/>
                <w:sz w:val="24"/>
              </w:rPr>
            </w:pPr>
          </w:p>
        </w:tc>
        <w:tc>
          <w:tcPr>
            <w:tcW w:w="2268" w:type="dxa"/>
          </w:tcPr>
          <w:p w:rsidR="00B259BB" w:rsidRPr="005D51EF" w:rsidRDefault="007976CE" w:rsidP="005D51EF">
            <w:pPr>
              <w:spacing w:line="360" w:lineRule="exact"/>
              <w:jc w:val="left"/>
              <w:rPr>
                <w:rFonts w:asciiTheme="minorEastAsia" w:eastAsiaTheme="minorEastAsia" w:hAnsiTheme="minorEastAsia" w:cs="方正仿宋_GBK"/>
                <w:color w:val="000000" w:themeColor="text1"/>
                <w:sz w:val="24"/>
              </w:rPr>
            </w:pPr>
            <w:r w:rsidRPr="005D51EF">
              <w:rPr>
                <w:rFonts w:asciiTheme="minorEastAsia" w:eastAsiaTheme="minorEastAsia" w:hAnsiTheme="minorEastAsia" w:cs="方正仿宋_GBK" w:hint="eastAsia"/>
                <w:color w:val="000000" w:themeColor="text1"/>
                <w:sz w:val="24"/>
              </w:rPr>
              <w:t>会议总结</w:t>
            </w:r>
          </w:p>
        </w:tc>
        <w:tc>
          <w:tcPr>
            <w:tcW w:w="4111" w:type="dxa"/>
          </w:tcPr>
          <w:p w:rsidR="00B259BB" w:rsidRPr="005D51EF" w:rsidRDefault="00B259BB" w:rsidP="005D51EF">
            <w:pPr>
              <w:spacing w:line="360" w:lineRule="exact"/>
              <w:jc w:val="left"/>
              <w:rPr>
                <w:rFonts w:asciiTheme="minorEastAsia" w:eastAsiaTheme="minorEastAsia" w:hAnsiTheme="minorEastAsia" w:cs="方正仿宋_GBK"/>
                <w:color w:val="000000" w:themeColor="text1"/>
                <w:sz w:val="24"/>
              </w:rPr>
            </w:pPr>
          </w:p>
        </w:tc>
      </w:tr>
    </w:tbl>
    <w:p w:rsidR="00B259BB" w:rsidRPr="005D51EF" w:rsidRDefault="00B259BB" w:rsidP="005D51EF">
      <w:pPr>
        <w:spacing w:line="520" w:lineRule="exact"/>
        <w:ind w:firstLineChars="200" w:firstLine="560"/>
        <w:rPr>
          <w:rFonts w:ascii="仿宋" w:eastAsia="仿宋" w:hAnsi="仿宋" w:cs="方正仿宋_GBK"/>
          <w:color w:val="000000" w:themeColor="text1"/>
          <w:sz w:val="28"/>
          <w:szCs w:val="28"/>
        </w:rPr>
      </w:pPr>
    </w:p>
    <w:p w:rsidR="00B259BB" w:rsidRPr="005D51EF" w:rsidRDefault="007976CE" w:rsidP="005D51EF">
      <w:pPr>
        <w:spacing w:line="520" w:lineRule="exact"/>
        <w:ind w:firstLineChars="200" w:firstLine="562"/>
        <w:rPr>
          <w:rFonts w:asciiTheme="minorEastAsia" w:eastAsiaTheme="minorEastAsia" w:hAnsiTheme="minorEastAsia" w:cs="方正黑体_GBK"/>
          <w:b/>
          <w:sz w:val="28"/>
          <w:szCs w:val="28"/>
        </w:rPr>
      </w:pPr>
      <w:r w:rsidRPr="005D51EF">
        <w:rPr>
          <w:rFonts w:asciiTheme="minorEastAsia" w:eastAsiaTheme="minorEastAsia" w:hAnsiTheme="minorEastAsia" w:cs="方正黑体_GBK" w:hint="eastAsia"/>
          <w:b/>
          <w:sz w:val="28"/>
          <w:szCs w:val="28"/>
        </w:rPr>
        <w:t>六、培训纪律</w:t>
      </w:r>
    </w:p>
    <w:p w:rsidR="00B259BB" w:rsidRPr="005D51EF" w:rsidRDefault="007976CE" w:rsidP="005D51EF">
      <w:pPr>
        <w:pStyle w:val="p0"/>
        <w:spacing w:line="560" w:lineRule="exact"/>
        <w:ind w:firstLineChars="200" w:firstLine="560"/>
        <w:rPr>
          <w:rFonts w:ascii="仿宋" w:eastAsia="仿宋" w:hAnsi="仿宋" w:cs="方正仿宋_GBK"/>
          <w:kern w:val="2"/>
          <w:sz w:val="28"/>
          <w:szCs w:val="28"/>
        </w:rPr>
      </w:pPr>
      <w:r w:rsidRPr="005D51EF">
        <w:rPr>
          <w:rFonts w:ascii="仿宋" w:eastAsia="仿宋" w:hAnsi="仿宋" w:cs="方正仿宋_GBK" w:hint="eastAsia"/>
          <w:kern w:val="2"/>
          <w:sz w:val="28"/>
          <w:szCs w:val="28"/>
        </w:rPr>
        <w:t>1.</w:t>
      </w:r>
      <w:r w:rsidRPr="005D51EF">
        <w:rPr>
          <w:rFonts w:ascii="仿宋" w:eastAsia="仿宋" w:hAnsi="仿宋" w:cs="方正仿宋_GBK" w:hint="eastAsia"/>
          <w:kern w:val="2"/>
          <w:sz w:val="28"/>
          <w:szCs w:val="28"/>
        </w:rPr>
        <w:t>端正思想，提高认识，根据具体培训时间安排好工作，确保按时参加培训，做到工作学习两不误。</w:t>
      </w:r>
      <w:r w:rsidRPr="005D51EF">
        <w:rPr>
          <w:rFonts w:ascii="仿宋" w:eastAsia="仿宋" w:hAnsi="仿宋" w:cs="方正仿宋_GBK" w:hint="eastAsia"/>
          <w:kern w:val="2"/>
          <w:sz w:val="28"/>
          <w:szCs w:val="28"/>
        </w:rPr>
        <w:t xml:space="preserve"> </w:t>
      </w:r>
    </w:p>
    <w:p w:rsidR="00B259BB" w:rsidRPr="005D51EF" w:rsidRDefault="007976CE" w:rsidP="005D51EF">
      <w:pPr>
        <w:pStyle w:val="p0"/>
        <w:spacing w:line="560" w:lineRule="exact"/>
        <w:ind w:firstLineChars="200" w:firstLine="560"/>
        <w:rPr>
          <w:rFonts w:ascii="仿宋" w:eastAsia="仿宋" w:hAnsi="仿宋" w:cs="方正仿宋_GBK"/>
          <w:kern w:val="2"/>
          <w:sz w:val="28"/>
          <w:szCs w:val="28"/>
        </w:rPr>
      </w:pPr>
      <w:r w:rsidRPr="005D51EF">
        <w:rPr>
          <w:rFonts w:ascii="仿宋" w:eastAsia="仿宋" w:hAnsi="仿宋" w:cs="方正仿宋_GBK" w:hint="eastAsia"/>
          <w:kern w:val="2"/>
          <w:sz w:val="28"/>
          <w:szCs w:val="28"/>
        </w:rPr>
        <w:t>2.</w:t>
      </w:r>
      <w:r w:rsidRPr="005D51EF">
        <w:rPr>
          <w:rFonts w:ascii="仿宋" w:eastAsia="仿宋" w:hAnsi="仿宋" w:cs="方正仿宋_GBK" w:hint="eastAsia"/>
          <w:kern w:val="2"/>
          <w:sz w:val="28"/>
          <w:szCs w:val="28"/>
        </w:rPr>
        <w:t>外出培训期间以身作则</w:t>
      </w:r>
      <w:r w:rsidRPr="005D51EF">
        <w:rPr>
          <w:rFonts w:ascii="仿宋" w:eastAsia="仿宋" w:hAnsi="仿宋" w:cs="方正仿宋_GBK" w:hint="eastAsia"/>
          <w:kern w:val="2"/>
          <w:sz w:val="28"/>
          <w:szCs w:val="28"/>
        </w:rPr>
        <w:t>,</w:t>
      </w:r>
      <w:r w:rsidRPr="005D51EF">
        <w:rPr>
          <w:rFonts w:ascii="仿宋" w:eastAsia="仿宋" w:hAnsi="仿宋" w:cs="方正仿宋_GBK" w:hint="eastAsia"/>
          <w:kern w:val="2"/>
          <w:sz w:val="28"/>
          <w:szCs w:val="28"/>
        </w:rPr>
        <w:t>为人师表</w:t>
      </w:r>
      <w:r w:rsidRPr="005D51EF">
        <w:rPr>
          <w:rFonts w:ascii="仿宋" w:eastAsia="仿宋" w:hAnsi="仿宋" w:cs="方正仿宋_GBK" w:hint="eastAsia"/>
          <w:kern w:val="2"/>
          <w:sz w:val="28"/>
          <w:szCs w:val="28"/>
        </w:rPr>
        <w:t>,</w:t>
      </w:r>
      <w:r w:rsidRPr="005D51EF">
        <w:rPr>
          <w:rFonts w:ascii="仿宋" w:eastAsia="仿宋" w:hAnsi="仿宋" w:cs="方正仿宋_GBK" w:hint="eastAsia"/>
          <w:kern w:val="2"/>
          <w:sz w:val="28"/>
          <w:szCs w:val="28"/>
        </w:rPr>
        <w:t>做到不该看的不看，不该说的不说，不该做的不做。树好双流教育人的良好形象。</w:t>
      </w:r>
      <w:r w:rsidRPr="005D51EF">
        <w:rPr>
          <w:rFonts w:ascii="仿宋" w:eastAsia="仿宋" w:hAnsi="仿宋" w:cs="方正仿宋_GBK" w:hint="eastAsia"/>
          <w:kern w:val="2"/>
          <w:sz w:val="28"/>
          <w:szCs w:val="28"/>
        </w:rPr>
        <w:t xml:space="preserve"> </w:t>
      </w:r>
    </w:p>
    <w:p w:rsidR="00B259BB" w:rsidRPr="005D51EF" w:rsidRDefault="007976CE" w:rsidP="005D51EF">
      <w:pPr>
        <w:pStyle w:val="p0"/>
        <w:spacing w:line="560" w:lineRule="exact"/>
        <w:ind w:firstLineChars="200" w:firstLine="560"/>
        <w:rPr>
          <w:rFonts w:ascii="仿宋" w:eastAsia="仿宋" w:hAnsi="仿宋" w:cs="方正仿宋_GBK"/>
          <w:kern w:val="2"/>
          <w:sz w:val="28"/>
          <w:szCs w:val="28"/>
        </w:rPr>
      </w:pPr>
      <w:r w:rsidRPr="005D51EF">
        <w:rPr>
          <w:rFonts w:ascii="仿宋" w:eastAsia="仿宋" w:hAnsi="仿宋" w:cs="方正仿宋_GBK" w:hint="eastAsia"/>
          <w:kern w:val="2"/>
          <w:sz w:val="28"/>
          <w:szCs w:val="28"/>
        </w:rPr>
        <w:t>3.</w:t>
      </w:r>
      <w:r w:rsidRPr="005D51EF">
        <w:rPr>
          <w:rFonts w:ascii="仿宋" w:eastAsia="仿宋" w:hAnsi="仿宋" w:cs="方正仿宋_GBK" w:hint="eastAsia"/>
          <w:kern w:val="2"/>
          <w:sz w:val="28"/>
          <w:szCs w:val="28"/>
        </w:rPr>
        <w:t>参加集中面授课程时不迟到、不早退、不中途溜号、不得无故缺席。</w:t>
      </w:r>
    </w:p>
    <w:p w:rsidR="00B259BB" w:rsidRPr="005D51EF" w:rsidRDefault="007976CE" w:rsidP="005D51EF">
      <w:pPr>
        <w:pStyle w:val="p0"/>
        <w:spacing w:line="560" w:lineRule="exact"/>
        <w:ind w:firstLineChars="200" w:firstLine="560"/>
        <w:rPr>
          <w:rFonts w:ascii="仿宋" w:eastAsia="仿宋" w:hAnsi="仿宋" w:cs="方正仿宋_GBK"/>
          <w:kern w:val="2"/>
          <w:sz w:val="28"/>
          <w:szCs w:val="28"/>
        </w:rPr>
      </w:pPr>
      <w:r w:rsidRPr="005D51EF">
        <w:rPr>
          <w:rFonts w:ascii="仿宋" w:eastAsia="仿宋" w:hAnsi="仿宋" w:cs="方正仿宋_GBK" w:hint="eastAsia"/>
          <w:kern w:val="2"/>
          <w:sz w:val="28"/>
          <w:szCs w:val="28"/>
        </w:rPr>
        <w:t>4.</w:t>
      </w:r>
      <w:r w:rsidRPr="005D51EF">
        <w:rPr>
          <w:rFonts w:ascii="仿宋" w:eastAsia="仿宋" w:hAnsi="仿宋" w:cs="方正仿宋_GBK" w:hint="eastAsia"/>
          <w:kern w:val="2"/>
          <w:sz w:val="28"/>
          <w:szCs w:val="28"/>
        </w:rPr>
        <w:t>参培学员进入会场时，从前排起依次在指定座位就座，课堂上按要求认真听讲、积极参与交流互动，做好笔记。</w:t>
      </w:r>
    </w:p>
    <w:p w:rsidR="00B259BB" w:rsidRDefault="00B259BB" w:rsidP="005D51EF">
      <w:pPr>
        <w:pStyle w:val="a6"/>
        <w:shd w:val="clear" w:color="auto" w:fill="FFFFFF"/>
        <w:spacing w:before="0" w:beforeAutospacing="0" w:after="0" w:afterAutospacing="0" w:line="560" w:lineRule="exact"/>
        <w:ind w:firstLine="420"/>
        <w:jc w:val="right"/>
        <w:rPr>
          <w:rFonts w:ascii="仿宋" w:eastAsia="仿宋" w:hAnsi="仿宋" w:cs="方正仿宋_GBK" w:hint="eastAsia"/>
          <w:kern w:val="2"/>
          <w:sz w:val="28"/>
          <w:szCs w:val="28"/>
        </w:rPr>
      </w:pPr>
    </w:p>
    <w:p w:rsidR="005D51EF" w:rsidRDefault="005D51EF" w:rsidP="005D51EF">
      <w:pPr>
        <w:pStyle w:val="a6"/>
        <w:shd w:val="clear" w:color="auto" w:fill="FFFFFF"/>
        <w:spacing w:before="0" w:beforeAutospacing="0" w:after="0" w:afterAutospacing="0" w:line="560" w:lineRule="exact"/>
        <w:ind w:firstLine="420"/>
        <w:jc w:val="right"/>
        <w:rPr>
          <w:rFonts w:ascii="仿宋" w:eastAsia="仿宋" w:hAnsi="仿宋" w:cs="方正仿宋_GBK" w:hint="eastAsia"/>
          <w:kern w:val="2"/>
          <w:sz w:val="28"/>
          <w:szCs w:val="28"/>
        </w:rPr>
      </w:pPr>
    </w:p>
    <w:p w:rsidR="005D51EF" w:rsidRPr="005D51EF" w:rsidRDefault="005D51EF" w:rsidP="005D51EF">
      <w:pPr>
        <w:pStyle w:val="a6"/>
        <w:shd w:val="clear" w:color="auto" w:fill="FFFFFF"/>
        <w:spacing w:before="0" w:beforeAutospacing="0" w:after="0" w:afterAutospacing="0" w:line="560" w:lineRule="exact"/>
        <w:ind w:firstLine="420"/>
        <w:jc w:val="right"/>
        <w:rPr>
          <w:rFonts w:ascii="仿宋" w:eastAsia="仿宋" w:hAnsi="仿宋" w:cs="方正仿宋_GBK"/>
          <w:kern w:val="2"/>
          <w:sz w:val="28"/>
          <w:szCs w:val="28"/>
        </w:rPr>
      </w:pPr>
    </w:p>
    <w:p w:rsidR="00B259BB" w:rsidRPr="005D51EF" w:rsidRDefault="007976CE" w:rsidP="005D51EF">
      <w:pPr>
        <w:pStyle w:val="a6"/>
        <w:shd w:val="clear" w:color="auto" w:fill="FFFFFF"/>
        <w:spacing w:before="0" w:beforeAutospacing="0" w:after="0" w:afterAutospacing="0" w:line="560" w:lineRule="exact"/>
        <w:ind w:firstLine="420"/>
        <w:jc w:val="right"/>
        <w:rPr>
          <w:rFonts w:ascii="仿宋" w:eastAsia="仿宋" w:hAnsi="仿宋" w:cs="方正仿宋_GBK"/>
          <w:kern w:val="2"/>
          <w:sz w:val="28"/>
          <w:szCs w:val="28"/>
        </w:rPr>
      </w:pPr>
      <w:r w:rsidRPr="005D51EF">
        <w:rPr>
          <w:rFonts w:ascii="仿宋" w:eastAsia="仿宋" w:hAnsi="仿宋" w:cs="方正仿宋_GBK" w:hint="eastAsia"/>
          <w:kern w:val="2"/>
          <w:sz w:val="28"/>
          <w:szCs w:val="28"/>
        </w:rPr>
        <w:t>成都市双流区</w:t>
      </w:r>
      <w:r w:rsidRPr="005D51EF">
        <w:rPr>
          <w:rFonts w:ascii="仿宋" w:eastAsia="仿宋" w:hAnsi="仿宋" w:cs="方正仿宋_GBK" w:hint="eastAsia"/>
          <w:kern w:val="2"/>
          <w:sz w:val="28"/>
          <w:szCs w:val="28"/>
        </w:rPr>
        <w:t>教育科学研究院</w:t>
      </w:r>
      <w:r w:rsidRPr="005D51EF">
        <w:rPr>
          <w:rFonts w:ascii="仿宋" w:eastAsia="仿宋" w:hAnsi="仿宋" w:cs="方正仿宋_GBK" w:hint="eastAsia"/>
          <w:kern w:val="2"/>
          <w:sz w:val="28"/>
          <w:szCs w:val="28"/>
        </w:rPr>
        <w:t xml:space="preserve"> </w:t>
      </w:r>
    </w:p>
    <w:p w:rsidR="00B259BB" w:rsidRPr="005D51EF" w:rsidRDefault="007976CE" w:rsidP="005D51EF">
      <w:pPr>
        <w:pStyle w:val="a6"/>
        <w:shd w:val="clear" w:color="auto" w:fill="FFFFFF"/>
        <w:spacing w:before="0" w:beforeAutospacing="0" w:after="0" w:afterAutospacing="0" w:line="560" w:lineRule="exact"/>
        <w:ind w:firstLine="420"/>
        <w:jc w:val="right"/>
        <w:rPr>
          <w:rFonts w:ascii="仿宋" w:eastAsia="仿宋" w:hAnsi="仿宋" w:cs="方正仿宋_GBK"/>
          <w:kern w:val="2"/>
          <w:sz w:val="28"/>
          <w:szCs w:val="28"/>
        </w:rPr>
      </w:pPr>
      <w:r w:rsidRPr="005D51EF">
        <w:rPr>
          <w:rFonts w:ascii="仿宋" w:eastAsia="仿宋" w:hAnsi="仿宋" w:cs="Times New Roman"/>
          <w:kern w:val="2"/>
          <w:sz w:val="28"/>
          <w:szCs w:val="28"/>
        </w:rPr>
        <w:t>20</w:t>
      </w:r>
      <w:r w:rsidRPr="005D51EF">
        <w:rPr>
          <w:rFonts w:ascii="仿宋" w:eastAsia="仿宋" w:hAnsi="仿宋" w:cs="Times New Roman" w:hint="eastAsia"/>
          <w:kern w:val="2"/>
          <w:sz w:val="28"/>
          <w:szCs w:val="28"/>
        </w:rPr>
        <w:t>24</w:t>
      </w:r>
      <w:r w:rsidRPr="005D51EF">
        <w:rPr>
          <w:rFonts w:ascii="仿宋" w:eastAsia="仿宋" w:hAnsi="仿宋" w:cs="Times New Roman"/>
          <w:kern w:val="2"/>
          <w:sz w:val="28"/>
          <w:szCs w:val="28"/>
        </w:rPr>
        <w:t>年</w:t>
      </w:r>
      <w:r w:rsidRPr="005D51EF">
        <w:rPr>
          <w:rFonts w:ascii="仿宋" w:eastAsia="仿宋" w:hAnsi="仿宋" w:cs="Times New Roman" w:hint="eastAsia"/>
          <w:kern w:val="2"/>
          <w:sz w:val="28"/>
          <w:szCs w:val="28"/>
        </w:rPr>
        <w:t>6</w:t>
      </w:r>
      <w:r w:rsidRPr="005D51EF">
        <w:rPr>
          <w:rFonts w:ascii="仿宋" w:eastAsia="仿宋" w:hAnsi="仿宋" w:cs="Times New Roman"/>
          <w:kern w:val="2"/>
          <w:sz w:val="28"/>
          <w:szCs w:val="28"/>
        </w:rPr>
        <w:t>月</w:t>
      </w:r>
      <w:r w:rsidRPr="005D51EF">
        <w:rPr>
          <w:rFonts w:ascii="仿宋" w:eastAsia="仿宋" w:hAnsi="仿宋" w:cs="Times New Roman" w:hint="eastAsia"/>
          <w:kern w:val="2"/>
          <w:sz w:val="28"/>
          <w:szCs w:val="28"/>
        </w:rPr>
        <w:t>27</w:t>
      </w:r>
      <w:r w:rsidRPr="005D51EF">
        <w:rPr>
          <w:rFonts w:ascii="仿宋" w:eastAsia="仿宋" w:hAnsi="仿宋" w:cs="方正仿宋_GBK" w:hint="eastAsia"/>
          <w:kern w:val="2"/>
          <w:sz w:val="28"/>
          <w:szCs w:val="28"/>
        </w:rPr>
        <w:t>日</w:t>
      </w:r>
      <w:r w:rsidRPr="005D51EF">
        <w:rPr>
          <w:rFonts w:ascii="仿宋" w:eastAsia="仿宋" w:hAnsi="仿宋" w:cs="方正仿宋_GBK" w:hint="eastAsia"/>
          <w:kern w:val="2"/>
          <w:sz w:val="28"/>
          <w:szCs w:val="28"/>
        </w:rPr>
        <w:t xml:space="preserve">  </w:t>
      </w:r>
    </w:p>
    <w:p w:rsidR="00B259BB" w:rsidRPr="005D51EF" w:rsidRDefault="00B259BB" w:rsidP="005D51EF">
      <w:pPr>
        <w:pStyle w:val="2"/>
        <w:spacing w:line="520" w:lineRule="exact"/>
        <w:ind w:firstLineChars="0" w:firstLine="0"/>
        <w:rPr>
          <w:rFonts w:ascii="仿宋" w:eastAsia="仿宋" w:hAnsi="仿宋" w:cs="方正仿宋_GBK"/>
          <w:sz w:val="28"/>
          <w:szCs w:val="28"/>
        </w:rPr>
      </w:pPr>
    </w:p>
    <w:p w:rsidR="00B259BB" w:rsidRPr="005D51EF" w:rsidRDefault="00B259BB" w:rsidP="005D51EF">
      <w:pPr>
        <w:pStyle w:val="2"/>
        <w:spacing w:line="520" w:lineRule="exact"/>
        <w:ind w:firstLineChars="0" w:firstLine="0"/>
        <w:rPr>
          <w:rFonts w:ascii="仿宋" w:eastAsia="仿宋" w:hAnsi="仿宋" w:cs="方正仿宋_GBK"/>
          <w:sz w:val="28"/>
          <w:szCs w:val="28"/>
        </w:rPr>
      </w:pPr>
    </w:p>
    <w:p w:rsidR="00B259BB" w:rsidRPr="005D51EF" w:rsidRDefault="00B259BB" w:rsidP="005D51EF">
      <w:pPr>
        <w:pStyle w:val="2"/>
        <w:spacing w:line="520" w:lineRule="exact"/>
        <w:ind w:firstLineChars="0" w:firstLine="0"/>
        <w:rPr>
          <w:rFonts w:ascii="仿宋" w:eastAsia="仿宋" w:hAnsi="仿宋" w:cs="方正仿宋_GBK"/>
          <w:sz w:val="28"/>
          <w:szCs w:val="28"/>
        </w:rPr>
      </w:pPr>
    </w:p>
    <w:p w:rsidR="00B259BB" w:rsidRDefault="00B259BB">
      <w:pPr>
        <w:pStyle w:val="2"/>
        <w:ind w:firstLineChars="0" w:firstLine="0"/>
        <w:rPr>
          <w:rFonts w:eastAsia="方正仿宋_GBK" w:cs="方正仿宋_GBK"/>
          <w:sz w:val="32"/>
          <w:szCs w:val="32"/>
        </w:rPr>
      </w:pPr>
    </w:p>
    <w:p w:rsidR="00B259BB" w:rsidRDefault="00B259BB">
      <w:pPr>
        <w:pStyle w:val="2"/>
        <w:ind w:firstLineChars="0" w:firstLine="0"/>
        <w:rPr>
          <w:rFonts w:eastAsia="方正仿宋_GBK" w:cs="方正仿宋_GBK"/>
          <w:sz w:val="32"/>
          <w:szCs w:val="32"/>
        </w:rPr>
      </w:pPr>
    </w:p>
    <w:p w:rsidR="00B259BB" w:rsidRDefault="00B259BB">
      <w:pPr>
        <w:pStyle w:val="2"/>
        <w:ind w:firstLineChars="0" w:firstLine="0"/>
        <w:rPr>
          <w:rFonts w:eastAsia="方正仿宋_GBK" w:cs="方正仿宋_GBK"/>
          <w:sz w:val="32"/>
          <w:szCs w:val="32"/>
        </w:rPr>
      </w:pPr>
    </w:p>
    <w:sectPr w:rsidR="00B259BB" w:rsidSect="005D51EF">
      <w:footerReference w:type="default" r:id="rId7"/>
      <w:pgSz w:w="11906" w:h="16838"/>
      <w:pgMar w:top="1440" w:right="1474" w:bottom="1440" w:left="1588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976CE" w:rsidRDefault="007976CE" w:rsidP="00B259BB">
      <w:r>
        <w:separator/>
      </w:r>
    </w:p>
  </w:endnote>
  <w:endnote w:type="continuationSeparator" w:id="0">
    <w:p w:rsidR="007976CE" w:rsidRDefault="007976CE" w:rsidP="00B259B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方正黑体_GBK">
    <w:altName w:val="微软雅黑"/>
    <w:charset w:val="86"/>
    <w:family w:val="auto"/>
    <w:pitch w:val="default"/>
    <w:sig w:usb0="00000000" w:usb1="08000000" w:usb2="00000000" w:usb3="00000000" w:csb0="00040000" w:csb1="00000000"/>
  </w:font>
  <w:font w:name="方正仿宋_GBK">
    <w:altName w:val="微软雅黑"/>
    <w:charset w:val="86"/>
    <w:family w:val="auto"/>
    <w:pitch w:val="default"/>
    <w:sig w:usb0="00000000" w:usb1="080E0000" w:usb2="00000000" w:usb3="00000000" w:csb0="00040000" w:csb1="00000000"/>
  </w:font>
  <w:font w:name="方正小标宋_GBK">
    <w:altName w:val="微软雅黑"/>
    <w:charset w:val="86"/>
    <w:family w:val="auto"/>
    <w:pitch w:val="default"/>
    <w:sig w:usb0="00000000" w:usb1="080E0000" w:usb2="00000000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楷体_GBK">
    <w:altName w:val="微软雅黑"/>
    <w:charset w:val="86"/>
    <w:family w:val="auto"/>
    <w:pitch w:val="default"/>
    <w:sig w:usb0="00000000" w:usb1="08000000" w:usb2="00000000" w:usb3="00000000" w:csb0="00040000" w:csb1="00000000"/>
  </w:font>
  <w:font w:name="Calibri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59BB" w:rsidRDefault="00B259BB">
    <w:pPr>
      <w:pStyle w:val="a4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104pt;margin-top:0;width:2in;height:2in;z-index:251659264;mso-wrap-style:none;mso-position-horizontal:outside;mso-position-horizontal-relative:margin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 filled="f" stroked="f" strokeweight=".5pt">
          <v:textbox style="mso-fit-shape-to-text:t" inset="0,0,0,0">
            <w:txbxContent>
              <w:p w:rsidR="00B259BB" w:rsidRDefault="00B259BB">
                <w:pPr>
                  <w:pStyle w:val="a4"/>
                </w:pPr>
                <w:r>
                  <w:rPr>
                    <w:rFonts w:asciiTheme="minorEastAsia" w:hAnsiTheme="minorEastAsia" w:cstheme="minorEastAsia" w:hint="eastAsia"/>
                    <w:sz w:val="28"/>
                    <w:szCs w:val="28"/>
                  </w:rPr>
                  <w:fldChar w:fldCharType="begin"/>
                </w:r>
                <w:r w:rsidR="007976CE">
                  <w:rPr>
                    <w:rFonts w:asciiTheme="minorEastAsia" w:hAnsiTheme="minorEastAsia" w:cstheme="minorEastAsia" w:hint="eastAsia"/>
                    <w:sz w:val="28"/>
                    <w:szCs w:val="28"/>
                  </w:rPr>
                  <w:instrText xml:space="preserve"> PAGE  \* </w:instrText>
                </w:r>
                <w:r w:rsidR="007976CE">
                  <w:rPr>
                    <w:rFonts w:asciiTheme="minorEastAsia" w:hAnsiTheme="minorEastAsia" w:cstheme="minorEastAsia" w:hint="eastAsia"/>
                    <w:sz w:val="28"/>
                    <w:szCs w:val="28"/>
                  </w:rPr>
                  <w:instrText xml:space="preserve">MERGEFORMAT </w:instrText>
                </w:r>
                <w:r>
                  <w:rPr>
                    <w:rFonts w:asciiTheme="minorEastAsia" w:hAnsiTheme="minorEastAsia" w:cstheme="minorEastAsia" w:hint="eastAsia"/>
                    <w:sz w:val="28"/>
                    <w:szCs w:val="28"/>
                  </w:rPr>
                  <w:fldChar w:fldCharType="separate"/>
                </w:r>
                <w:r w:rsidR="00B7533A">
                  <w:rPr>
                    <w:rFonts w:asciiTheme="minorEastAsia" w:hAnsiTheme="minorEastAsia" w:cstheme="minorEastAsia"/>
                    <w:noProof/>
                    <w:sz w:val="28"/>
                    <w:szCs w:val="28"/>
                  </w:rPr>
                  <w:t>- 1 -</w:t>
                </w:r>
                <w:r>
                  <w:rPr>
                    <w:rFonts w:asciiTheme="minorEastAsia" w:hAnsiTheme="minorEastAsia" w:cstheme="minorEastAsia" w:hint="eastAsia"/>
                    <w:sz w:val="28"/>
                    <w:szCs w:val="28"/>
                  </w:rP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976CE" w:rsidRDefault="007976CE" w:rsidP="00B259BB">
      <w:r>
        <w:separator/>
      </w:r>
    </w:p>
  </w:footnote>
  <w:footnote w:type="continuationSeparator" w:id="0">
    <w:p w:rsidR="007976CE" w:rsidRDefault="007976CE" w:rsidP="00B259B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embedSystemFonts/>
  <w:proofState w:spelling="clean"/>
  <w:defaultTabStop w:val="420"/>
  <w:drawingGridVerticalSpacing w:val="156"/>
  <w:noPunctuationKerning/>
  <w:characterSpacingControl w:val="compressPunctuation"/>
  <w:hdrShapeDefaults>
    <o:shapedefaults v:ext="edit" spidmax="307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</w:compat>
  <w:docVars>
    <w:docVar w:name="commondata" w:val="eyJoZGlkIjoiNTZmYjA5ZDk5ZmFhN2FjNzlkNjRjMDRkZTVlNWNjYWMifQ=="/>
  </w:docVars>
  <w:rsids>
    <w:rsidRoot w:val="6BFC369D"/>
    <w:rsid w:val="005D51EF"/>
    <w:rsid w:val="007976CE"/>
    <w:rsid w:val="00B259BB"/>
    <w:rsid w:val="00B7533A"/>
    <w:rsid w:val="10564BB4"/>
    <w:rsid w:val="11F242FF"/>
    <w:rsid w:val="11FF376C"/>
    <w:rsid w:val="139A1517"/>
    <w:rsid w:val="14011D32"/>
    <w:rsid w:val="19495BE6"/>
    <w:rsid w:val="1AA747B6"/>
    <w:rsid w:val="1EF04B88"/>
    <w:rsid w:val="1F446CAC"/>
    <w:rsid w:val="21274A8D"/>
    <w:rsid w:val="25C613FA"/>
    <w:rsid w:val="28904CC6"/>
    <w:rsid w:val="29805A79"/>
    <w:rsid w:val="2C266A99"/>
    <w:rsid w:val="31AF2660"/>
    <w:rsid w:val="40271F5C"/>
    <w:rsid w:val="4FE34625"/>
    <w:rsid w:val="58D26AB1"/>
    <w:rsid w:val="64D9452A"/>
    <w:rsid w:val="6BFC369D"/>
    <w:rsid w:val="6C90617E"/>
    <w:rsid w:val="737F66B7"/>
    <w:rsid w:val="74E90D27"/>
    <w:rsid w:val="765B5EE0"/>
    <w:rsid w:val="76DE441B"/>
    <w:rsid w:val="7B237C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uiPriority="99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259BB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qFormat/>
    <w:rsid w:val="00B259BB"/>
  </w:style>
  <w:style w:type="paragraph" w:styleId="a4">
    <w:name w:val="footer"/>
    <w:basedOn w:val="a"/>
    <w:uiPriority w:val="99"/>
    <w:unhideWhenUsed/>
    <w:qFormat/>
    <w:rsid w:val="00B259BB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5">
    <w:name w:val="header"/>
    <w:basedOn w:val="a"/>
    <w:qFormat/>
    <w:rsid w:val="00B259BB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6">
    <w:name w:val="Normal (Web)"/>
    <w:basedOn w:val="a"/>
    <w:uiPriority w:val="99"/>
    <w:unhideWhenUsed/>
    <w:qFormat/>
    <w:rsid w:val="00B259BB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a7">
    <w:name w:val="Table Grid"/>
    <w:basedOn w:val="a1"/>
    <w:rsid w:val="00B259BB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正文 首行缩进:  2 字符"/>
    <w:uiPriority w:val="99"/>
    <w:qFormat/>
    <w:rsid w:val="00B259BB"/>
    <w:pPr>
      <w:widowControl w:val="0"/>
      <w:ind w:firstLineChars="200" w:firstLine="1040"/>
      <w:jc w:val="both"/>
    </w:pPr>
    <w:rPr>
      <w:kern w:val="2"/>
      <w:sz w:val="24"/>
      <w:szCs w:val="24"/>
    </w:rPr>
  </w:style>
  <w:style w:type="paragraph" w:customStyle="1" w:styleId="p0">
    <w:name w:val="p0"/>
    <w:basedOn w:val="a"/>
    <w:qFormat/>
    <w:rsid w:val="00B259BB"/>
    <w:pPr>
      <w:widowControl/>
    </w:pPr>
    <w:rPr>
      <w:kern w:val="0"/>
      <w:szCs w:val="21"/>
    </w:rPr>
  </w:style>
  <w:style w:type="character" w:customStyle="1" w:styleId="font11">
    <w:name w:val="font11"/>
    <w:basedOn w:val="a0"/>
    <w:autoRedefine/>
    <w:qFormat/>
    <w:rsid w:val="00B259BB"/>
    <w:rPr>
      <w:rFonts w:ascii="方正黑体_GBK" w:eastAsia="方正黑体_GBK" w:hAnsi="方正黑体_GBK" w:cs="方正黑体_GBK" w:hint="eastAsia"/>
      <w:color w:val="000000"/>
      <w:sz w:val="24"/>
      <w:szCs w:val="24"/>
      <w:u w:val="none"/>
    </w:rPr>
  </w:style>
  <w:style w:type="character" w:customStyle="1" w:styleId="font41">
    <w:name w:val="font41"/>
    <w:basedOn w:val="a0"/>
    <w:autoRedefine/>
    <w:qFormat/>
    <w:rsid w:val="00B259BB"/>
    <w:rPr>
      <w:rFonts w:ascii="方正仿宋_GBK" w:eastAsia="方正仿宋_GBK" w:hAnsi="方正仿宋_GBK" w:cs="方正仿宋_GBK" w:hint="eastAsia"/>
      <w:color w:val="000000"/>
      <w:sz w:val="24"/>
      <w:szCs w:val="24"/>
      <w:u w:val="none"/>
    </w:rPr>
  </w:style>
  <w:style w:type="character" w:customStyle="1" w:styleId="font31">
    <w:name w:val="font31"/>
    <w:basedOn w:val="a0"/>
    <w:autoRedefine/>
    <w:qFormat/>
    <w:rsid w:val="00B259BB"/>
    <w:rPr>
      <w:rFonts w:ascii="方正仿宋_GBK" w:eastAsia="方正仿宋_GBK" w:hAnsi="方正仿宋_GBK" w:cs="方正仿宋_GBK" w:hint="eastAsia"/>
      <w:color w:val="000000"/>
      <w:sz w:val="24"/>
      <w:szCs w:val="24"/>
      <w:u w:val="none"/>
    </w:rPr>
  </w:style>
  <w:style w:type="character" w:customStyle="1" w:styleId="font21">
    <w:name w:val="font21"/>
    <w:basedOn w:val="a0"/>
    <w:autoRedefine/>
    <w:qFormat/>
    <w:rsid w:val="00B259BB"/>
    <w:rPr>
      <w:rFonts w:ascii="Times New Roman" w:hAnsi="Times New Roman" w:cs="Times New Roman" w:hint="default"/>
      <w:color w:val="000000"/>
      <w:sz w:val="24"/>
      <w:szCs w:val="24"/>
      <w:u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225</Words>
  <Characters>1287</Characters>
  <Application>Microsoft Office Word</Application>
  <DocSecurity>0</DocSecurity>
  <Lines>10</Lines>
  <Paragraphs>3</Paragraphs>
  <ScaleCrop>false</ScaleCrop>
  <Company/>
  <LinksUpToDate>false</LinksUpToDate>
  <CharactersWithSpaces>1509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东二罗强</dc:creator>
  <cp:lastModifiedBy>Administrator</cp:lastModifiedBy>
  <cp:revision>8</cp:revision>
  <cp:lastPrinted>2023-07-11T07:16:00Z</cp:lastPrinted>
  <dcterms:created xsi:type="dcterms:W3CDTF">2023-05-30T09:35:00Z</dcterms:created>
  <dcterms:modified xsi:type="dcterms:W3CDTF">2024-06-27T14:05:00Z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9B5E509C9E7C48AFAAD8CDBFB2C485DA_13</vt:lpwstr>
  </property>
</Properties>
</file>