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187" w:line="400" w:lineRule="exact"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  <w:t>成都市双流区名师（名校长）工作室202</w:t>
      </w:r>
      <w:r>
        <w:rPr>
          <w:rFonts w:hint="eastAsia" w:ascii="黑体" w:hAnsi="黑体" w:eastAsia="黑体"/>
          <w:color w:val="000000"/>
          <w:sz w:val="36"/>
          <w:szCs w:val="36"/>
        </w:rPr>
        <w:t>3</w:t>
      </w:r>
      <w:r>
        <w:rPr>
          <w:rFonts w:ascii="黑体" w:hAnsi="黑体" w:eastAsia="黑体"/>
          <w:color w:val="000000"/>
          <w:sz w:val="36"/>
          <w:szCs w:val="36"/>
        </w:rPr>
        <w:t>年</w:t>
      </w:r>
      <w:r>
        <w:rPr>
          <w:rFonts w:hint="eastAsia" w:ascii="黑体" w:hAnsi="黑体" w:eastAsia="黑体"/>
          <w:color w:val="000000"/>
          <w:sz w:val="36"/>
          <w:szCs w:val="36"/>
          <w:lang w:val="en-US" w:eastAsia="zh-CN"/>
        </w:rPr>
        <w:t>12</w:t>
      </w:r>
      <w:r>
        <w:rPr>
          <w:rFonts w:hint="eastAsia" w:ascii="黑体" w:hAnsi="黑体" w:eastAsia="黑体"/>
          <w:color w:val="00000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研修活动安排</w:t>
      </w:r>
    </w:p>
    <w:tbl>
      <w:tblPr>
        <w:tblStyle w:val="6"/>
        <w:tblpPr w:leftFromText="180" w:rightFromText="180" w:vertAnchor="text" w:horzAnchor="page" w:tblpXSpec="center" w:tblpY="31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815"/>
        <w:gridCol w:w="1150"/>
        <w:gridCol w:w="1453"/>
        <w:gridCol w:w="1255"/>
        <w:gridCol w:w="851"/>
        <w:gridCol w:w="5706"/>
        <w:gridCol w:w="2025"/>
        <w:gridCol w:w="1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1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工作室名称</w:t>
            </w:r>
          </w:p>
        </w:tc>
        <w:tc>
          <w:tcPr>
            <w:tcW w:w="2603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研修时间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研修地点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主讲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教师</w:t>
            </w:r>
          </w:p>
        </w:tc>
        <w:tc>
          <w:tcPr>
            <w:tcW w:w="5706" w:type="dxa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课程内容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研修人员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活动其他分工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407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叶美蓉工作室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12月7日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9:00—12:00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55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川大空港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幼儿园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叶美蓉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鲁雪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熊淼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主题：基于教师视角下的园本教研开展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1.专题教研《走进量的比较》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2.中班课例《比比粗细》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3.专题讲座《如何开展基于教师视角的园本教研》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4.小组讨论，导师点评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方案：鲁雪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主持：陈洳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照相：熊淼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简讯：鲁雪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15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12月22日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9:00—12:00</w:t>
            </w:r>
          </w:p>
        </w:tc>
        <w:tc>
          <w:tcPr>
            <w:tcW w:w="1255" w:type="dxa"/>
            <w:shd w:val="clear" w:color="auto" w:fill="FFFFFF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实验第一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幼儿园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夏静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何滟溶高巍</w:t>
            </w:r>
          </w:p>
        </w:tc>
        <w:tc>
          <w:tcPr>
            <w:tcW w:w="5706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主题：《如何在音乐活动中感受与欣赏美》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1.专题教研：《如何</w:t>
            </w: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sz w:val="21"/>
                <w:szCs w:val="21"/>
                <w:u w:val="none"/>
                <w:shd w:val="clear" w:color="auto" w:fill="FFFFFF"/>
              </w:rPr>
              <w:t>启迪幼儿在音乐活动中对美的感受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》</w:t>
            </w:r>
          </w:p>
          <w:p>
            <w:pPr>
              <w:numPr>
                <w:numId w:val="0"/>
              </w:numPr>
              <w:pBdr>
                <w:bottom w:val="none" w:color="auto" w:sz="0" w:space="0"/>
              </w:pBd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专题讲座《如何有效设计音乐欣赏活动》</w:t>
            </w:r>
          </w:p>
          <w:p>
            <w:pPr>
              <w:numPr>
                <w:ilvl w:val="0"/>
                <w:numId w:val="0"/>
              </w:numPr>
              <w:snapToGrid w:val="0"/>
              <w:ind w:left="336" w:leftChars="0" w:hanging="336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大班课例观摩：《三只毛毛虫》</w:t>
            </w:r>
          </w:p>
          <w:p>
            <w:pPr>
              <w:numPr>
                <w:ilvl w:val="0"/>
                <w:numId w:val="0"/>
              </w:numPr>
              <w:snapToGrid w:val="0"/>
              <w:ind w:left="336" w:leftChars="0" w:hanging="336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4.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小组研讨，交流分享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方案：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何滟溶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主持：李家娴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照相：夏静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简讯：熊淼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866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邱刚田工作室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12月7日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14：00-17：30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龙池学校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郭平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教授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主题：学校运行与学校诊断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1.专题讲座：《学校诊断的理解与运用》郭平（教授，博士，博（硕）士生导师，高级职业指导师。成都师范学院教师培训研究中心主任，四川省心理学会党支部书记）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2.学员与专家互动交流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3.导师邱刚田总结指导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主持：郑鹏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照相：彭怀宝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简报：彭怀宝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588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12月21日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14:00-17：30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黄甲中学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杜雪寒等工作室学员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主题：危机干预与心理教育+学术沙龙活动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1.杜雪寒、郑鹏、肖辛晴、伍国勇学员进行危机干预与心理教育的读书分享交流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2.工作室区级课题阶段成果报告（刘红妤）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3.小学组、九义组、中学组主题学术沙龙活动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4.导师邱刚田总结指导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主持：彭怀宝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照相：张洪瑞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简报：张洪瑞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96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石东华工作室</w:t>
            </w:r>
          </w:p>
        </w:tc>
        <w:tc>
          <w:tcPr>
            <w:tcW w:w="11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2月6日</w:t>
            </w:r>
          </w:p>
        </w:tc>
        <w:tc>
          <w:tcPr>
            <w:tcW w:w="145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9:00-12:00</w:t>
            </w:r>
          </w:p>
        </w:tc>
        <w:tc>
          <w:tcPr>
            <w:tcW w:w="125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艺体中学</w:t>
            </w:r>
          </w:p>
        </w:tc>
        <w:tc>
          <w:tcPr>
            <w:tcW w:w="851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石东华</w:t>
            </w:r>
          </w:p>
        </w:tc>
        <w:tc>
          <w:tcPr>
            <w:tcW w:w="570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主题：艺体特色交流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1.讲座分享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2.小组讨论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3.导师点评指导</w:t>
            </w:r>
          </w:p>
        </w:tc>
        <w:tc>
          <w:tcPr>
            <w:tcW w:w="202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主持：张志勇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照相:陈川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简报:杨夏飞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91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12月21日</w:t>
            </w:r>
          </w:p>
        </w:tc>
        <w:tc>
          <w:tcPr>
            <w:tcW w:w="145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9:00-12:00</w:t>
            </w:r>
          </w:p>
        </w:tc>
        <w:tc>
          <w:tcPr>
            <w:tcW w:w="125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艺体中学</w:t>
            </w:r>
          </w:p>
        </w:tc>
        <w:tc>
          <w:tcPr>
            <w:tcW w:w="851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570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主题：专业教学课程研讨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1.学员学习、讨论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2.导师石东华点评指导</w:t>
            </w:r>
          </w:p>
        </w:tc>
        <w:tc>
          <w:tcPr>
            <w:tcW w:w="202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主持:张志勇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照相:周永一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简报:刘小俊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84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巫小芳工作室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12月15日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9:00-17:00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峨眉市第三幼儿园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刘丹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夏云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宋佳珈</w:t>
            </w:r>
          </w:p>
        </w:tc>
        <w:tc>
          <w:tcPr>
            <w:tcW w:w="5706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主题：送教活动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1.参观幼儿园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2.峨眉三幼活动展示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3.互动交流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4.夏云进行专题分享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5.刘丹进行课例展示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6.导师进行专题分享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7.互动交流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方案：敖丹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主持：敖丹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照相：陈翠莲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简讯：陈翠莲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简报：宋佳珈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过程性记录：刘丹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597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12月21日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255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协和幼儿园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章也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曹瑞雪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吴金花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主题：中大班说明性讲述教学“课堂展示”及经验交流活动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1.章也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曹瑞雪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吴金花进行专题分享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2.章也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曹瑞雪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吴金花进行课例展示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.工作室全体成员进行研讨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.导师进行点评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方案：张爱萍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主持：张爱萍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照相：李瑜由美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简讯：李瑜由美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简报：宋佳珈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过程性记录：夏云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497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周晓玲工作室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12月5日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实验小学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外国语学校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王维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王甜甜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周晓玲</w:t>
            </w:r>
          </w:p>
        </w:tc>
        <w:tc>
          <w:tcPr>
            <w:tcW w:w="5706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基于课程标准的“教-学-评一致性”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融合语文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课堂教学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研究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1.学员王维、王甜甜试上《鸟的天堂》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2.工作室学员评课交流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3.导师周晓玲点评指导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主持：邹欣欣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照相：徐晓亮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简讯：邹欣欣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97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12月12日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9:00-12:00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育仁菁英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学校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黄佩茜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柳桂平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周晓玲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706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主题：送教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育仁菁英学校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1.学员黄佩茜、柳桂平上课《海滨小城》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2.送教学校教师和学员评课交流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3.专题讲座：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《实施三乐阅读课程，培育全能学子》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主持：徐晓亮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照相：王甜甜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简讯：徐晓亮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34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12月19日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9:00-12:00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双流中学九江实验学校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王维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邹欣欣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王甜甜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706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基于课程标准的“教-学-评一致性”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融合语文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课堂教学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研究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1.学员王维、王甜甜试上《鸟的天堂》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2.送教学校教师和学员评课交流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3.专题讲座：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《聚焦核心素养，问道融合语文》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主持：柳桂平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照相：徐晓亮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简讯：柳桂平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63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12月26日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实验小学外国语学校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周晓玲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5706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主题：融合语文教学主张深化研究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1.全体学员探讨融合语文教学主张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2.导师周晓玲指导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主持：李红梅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照相：徐晓亮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简讯：李红梅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91" w:hRule="atLeast"/>
          <w:jc w:val="center"/>
        </w:trPr>
        <w:tc>
          <w:tcPr>
            <w:tcW w:w="815" w:type="dxa"/>
            <w:vMerge w:val="restart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吴明渠工作室</w:t>
            </w: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12月12日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auto"/>
                <w:sz w:val="21"/>
                <w:szCs w:val="21"/>
                <w:u w:val="no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auto"/>
                <w:sz w:val="21"/>
                <w:szCs w:val="21"/>
                <w:u w:val="none"/>
              </w:rPr>
              <w:t>: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auto"/>
                <w:sz w:val="21"/>
                <w:szCs w:val="21"/>
                <w:u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auto"/>
                <w:sz w:val="21"/>
                <w:szCs w:val="21"/>
                <w:u w:val="none"/>
              </w:rPr>
              <w:t>0-9:40</w:t>
            </w:r>
          </w:p>
        </w:tc>
        <w:tc>
          <w:tcPr>
            <w:tcW w:w="1255" w:type="dxa"/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腾讯会议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吴明渠</w:t>
            </w:r>
          </w:p>
        </w:tc>
        <w:tc>
          <w:tcPr>
            <w:tcW w:w="5706" w:type="dxa"/>
            <w:shd w:val="clear" w:color="auto" w:fill="FFFFFF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主题：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  <w:t>线上送教马来西亚华文学校</w:t>
            </w:r>
          </w:p>
          <w:p>
            <w:pPr>
              <w:numPr>
                <w:ilvl w:val="0"/>
                <w:numId w:val="1"/>
              </w:numPr>
              <w:pBdr>
                <w:bottom w:val="none" w:color="auto" w:sz="0" w:space="0"/>
              </w:pBdr>
              <w:snapToGrid/>
              <w:spacing w:before="0" w:after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吴明渠授课《诗意成都》</w:t>
            </w:r>
          </w:p>
          <w:p>
            <w:pPr>
              <w:numPr>
                <w:ilvl w:val="0"/>
                <w:numId w:val="1"/>
              </w:numPr>
              <w:pBdr>
                <w:bottom w:val="none" w:color="auto" w:sz="0" w:space="0"/>
              </w:pBdr>
              <w:snapToGrid/>
              <w:spacing w:before="0" w:after="0" w:line="240" w:lineRule="auto"/>
              <w:ind w:left="0" w:leftChars="0" w:right="0" w:rightChars="0"/>
              <w:jc w:val="left"/>
              <w:rPr>
                <w:rFonts w:hint="default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互动交流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主持：钱月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照相：赵庆萌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简讯：易芊芸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91" w:hRule="atLeast"/>
          <w:jc w:val="center"/>
        </w:trPr>
        <w:tc>
          <w:tcPr>
            <w:tcW w:w="815" w:type="dxa"/>
            <w:vMerge w:val="continue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12月12日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:00-1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:00</w:t>
            </w:r>
          </w:p>
        </w:tc>
        <w:tc>
          <w:tcPr>
            <w:tcW w:w="1255" w:type="dxa"/>
            <w:shd w:val="clear" w:color="auto" w:fill="FFFFFF"/>
            <w:vAlign w:val="center"/>
          </w:tcPr>
          <w:p>
            <w:pPr>
              <w:snapToGrid w:val="0"/>
              <w:ind w:lef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邛崃建平</w:t>
            </w:r>
          </w:p>
          <w:p>
            <w:pPr>
              <w:snapToGrid w:val="0"/>
              <w:ind w:left="0" w:lef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学校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ind w:left="0" w:lef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向海霞 吴明渠</w:t>
            </w:r>
          </w:p>
        </w:tc>
        <w:tc>
          <w:tcPr>
            <w:tcW w:w="5706" w:type="dxa"/>
            <w:shd w:val="clear" w:color="auto" w:fill="FFFFFF"/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主题：送教邛崃建平学校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向海霞授课《四川童谣》</w:t>
            </w:r>
          </w:p>
          <w:p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2.导师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吴明渠授课《土楼》</w:t>
            </w:r>
          </w:p>
          <w:p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 w:val="0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3.互动交流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主持：睢云惠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照相：赵庆萌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简讯：夏琬珠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48" w:hRule="atLeast"/>
          <w:jc w:val="center"/>
        </w:trPr>
        <w:tc>
          <w:tcPr>
            <w:tcW w:w="815" w:type="dxa"/>
            <w:vMerge w:val="continue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12月22日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13:00-17:00</w:t>
            </w:r>
          </w:p>
        </w:tc>
        <w:tc>
          <w:tcPr>
            <w:tcW w:w="1255" w:type="dxa"/>
            <w:shd w:val="clear" w:color="auto" w:fill="FFFFFF"/>
            <w:vAlign w:val="center"/>
          </w:tcPr>
          <w:p>
            <w:pPr>
              <w:snapToGrid w:val="0"/>
              <w:ind w:left="0"/>
              <w:jc w:val="center"/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成都信息工程大学红缨实验学校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  <w:t>吴明渠</w:t>
            </w:r>
          </w:p>
          <w:p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  <w:t>钱月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  <w:t>田婷</w:t>
            </w:r>
          </w:p>
        </w:tc>
        <w:tc>
          <w:tcPr>
            <w:tcW w:w="5706" w:type="dxa"/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  <w:t>主题：成都市传统文化教研活动</w:t>
            </w:r>
          </w:p>
          <w:p>
            <w:pPr>
              <w:snapToGrid/>
              <w:spacing w:before="0" w:after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  <w:t>吴明渠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  <w:t>专题讲座《部编版语文教材中的传统文化要素》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  <w:t>2.课例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展示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leftChars="0" w:right="0" w:rightChars="0"/>
              <w:jc w:val="left"/>
              <w:rPr>
                <w:rFonts w:hint="default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3.互动交流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主持：李文炼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照相：赵庆萌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简：罗美惠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3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罗  莉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12月6日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14:00-17:30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棠湖小学（南区）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周青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苏溶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罗莉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主题：新课标背景下整本书阅读指导策略研究</w:t>
            </w:r>
          </w:p>
          <w:p>
            <w:pPr>
              <w:numPr>
                <w:ilvl w:val="0"/>
                <w:numId w:val="0"/>
              </w:numPr>
              <w:snapToGrid w:val="0"/>
              <w:ind w:left="336" w:leftChars="0" w:hanging="336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周青执教《孤独的小螃蟹》交流课</w:t>
            </w:r>
          </w:p>
          <w:p>
            <w:pPr>
              <w:numPr>
                <w:ilvl w:val="0"/>
                <w:numId w:val="0"/>
              </w:numPr>
              <w:snapToGrid w:val="0"/>
              <w:ind w:left="336" w:leftChars="0" w:hanging="336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苏溶执教寓言故事《坐井观天》</w:t>
            </w:r>
          </w:p>
          <w:p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 w:val="0"/>
              <w:ind w:left="336" w:leftChars="0" w:hanging="336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3.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罗莉老师专题讲座《培养真正的阅读者——整本书阅读教学指导策略》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主持：贺宇虹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照相：周红琼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简讯：周青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68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12月19日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14:00-17：30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双华小学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刘娟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任琦雯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罗莉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主题：新课标背景下小学生整本书阅读指导策略研究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1刘娟执教《小英雄雨来》读中策略指导课</w:t>
            </w:r>
          </w:p>
          <w:p>
            <w:p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2.任琦雯执教《小英雄雨来》读后交流汇报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课</w:t>
            </w:r>
          </w:p>
          <w:p>
            <w:p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3.专题讲座《基于教材选文的整本书教学指导策略》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主持：张美艳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照相：泽欢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简讯：任琦雯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68" w:hRule="atLeast"/>
          <w:jc w:val="center"/>
        </w:trPr>
        <w:tc>
          <w:tcPr>
            <w:tcW w:w="81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12月27日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14：00-17：30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西航港小学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杜佳丽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周婧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罗莉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主题：新课标背景下小学生整本书阅读指导策略研究</w:t>
            </w:r>
          </w:p>
          <w:p>
            <w:pPr>
              <w:numPr>
                <w:ilvl w:val="0"/>
                <w:numId w:val="0"/>
              </w:numPr>
              <w:snapToGrid w:val="0"/>
              <w:ind w:left="336" w:leftChars="0" w:hanging="336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杜佳丽执教《中国民间故事》读中推进课</w:t>
            </w:r>
          </w:p>
          <w:p>
            <w:pPr>
              <w:numPr>
                <w:ilvl w:val="0"/>
                <w:numId w:val="0"/>
              </w:numPr>
              <w:snapToGrid w:val="0"/>
              <w:ind w:left="336" w:leftChars="0" w:hanging="336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周婧执教《中国民间故事》读后交流课</w:t>
            </w:r>
          </w:p>
          <w:p>
            <w:pPr>
              <w:numPr>
                <w:ilvl w:val="0"/>
                <w:numId w:val="0"/>
              </w:numPr>
              <w:snapToGrid w:val="0"/>
              <w:ind w:left="336" w:leftChars="0" w:hanging="336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3.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罗莉讲座《民间故事的前世今生——整本书教学指导》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工作室全体学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主持：任琦雯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照相：颜丽佳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简讯：周婧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19" w:hRule="atLeast"/>
          <w:jc w:val="center"/>
        </w:trPr>
        <w:tc>
          <w:tcPr>
            <w:tcW w:w="815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杨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红工作室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12月13日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14：00-17：00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双流实小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杨红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简增郸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主题：原野语文视域下整本书班级共读课例研究——磨课活动</w:t>
            </w:r>
          </w:p>
          <w:p>
            <w:pPr>
              <w:snapToGrid/>
              <w:spacing w:before="0" w:after="0" w:line="240" w:lineRule="auto"/>
              <w:ind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1.课例研究《安徒生童话》整本书导读课</w:t>
            </w:r>
            <w:r>
              <w:rPr>
                <w:rFonts w:hint="eastAsia" w:ascii="仿宋" w:hAnsi="仿宋" w:eastAsia="仿宋" w:cs="仿宋"/>
                <w:strike w:val="0"/>
                <w:color w:val="000000"/>
                <w:spacing w:val="0"/>
                <w:sz w:val="21"/>
                <w:szCs w:val="21"/>
                <w:u w:val="none"/>
              </w:rPr>
              <w:t xml:space="preserve"> 简增郸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3570" w:right="0" w:hanging="357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2.导师点评、总结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主持：李铭迪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照相：任玲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简讯、资料收集：彭诗菊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759" w:hRule="atLeast"/>
          <w:jc w:val="center"/>
        </w:trPr>
        <w:tc>
          <w:tcPr>
            <w:tcW w:w="815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12月20日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14：00-17：00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双华小学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简增郸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肖蓉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阳斌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杨红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主题：原野语文视域下整本书班级共读课例研究</w:t>
            </w:r>
          </w:p>
          <w:p>
            <w:pPr>
              <w:snapToGrid/>
              <w:spacing w:before="0" w:after="0" w:line="240" w:lineRule="auto"/>
              <w:ind w:left="0" w:right="0" w:firstLine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——送教活动</w:t>
            </w:r>
          </w:p>
          <w:p>
            <w:pPr>
              <w:snapToGrid/>
              <w:spacing w:before="0" w:after="0" w:line="240" w:lineRule="auto"/>
              <w:ind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1.《安徒生童话》整本书导读课   简增郸</w:t>
            </w:r>
          </w:p>
          <w:p>
            <w:pPr>
              <w:snapToGrid/>
              <w:spacing w:before="0" w:after="0" w:line="240" w:lineRule="auto"/>
              <w:ind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2.《环游世界》         肖蓉</w:t>
            </w:r>
          </w:p>
          <w:p>
            <w:pPr>
              <w:snapToGrid/>
              <w:spacing w:before="0" w:after="0" w:line="240" w:lineRule="auto"/>
              <w:ind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3.专题讲座《整本书阅读课堂样态探索》阳斌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3570" w:right="0" w:hanging="357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4.导师点评、总结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主持：刘向阳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照相：任玲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简讯、资料收集：秦梅  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28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车  爽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12月7日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14:00—17:00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棠湖小学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赵凡涟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胡婷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车爽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/>
              <w:spacing w:before="0" w:after="0" w:line="400" w:lineRule="exact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主题：总结本学期送教工作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1.送教学员总结各自送教课例、讲座收获。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2.导师结合教学主张的落实总结送教活动。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3.组织学员提炼送教成果。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主持：王超均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照相：周衣璇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简讯：王  涛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26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12月14日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14:00—17:00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棠湖小学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何雅岚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邓叶廷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车爽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主题：《新课标背景下小学语文阅读课程的校本开发与实施研究》课题阶段研究小结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1.课题阶段汇报情况交流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2.安排下一阶段课题研究内容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3.了解课题组成员班级阅读课程开展情况，讨论交流课题研究推进中遇到的问题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主持：周衣璇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照相：王  涛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简讯：代雨弟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12月21日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14:00—17:00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棠湖小学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王超均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周天涯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代雨弟</w:t>
            </w:r>
          </w:p>
        </w:tc>
        <w:tc>
          <w:tcPr>
            <w:tcW w:w="5706" w:type="dxa"/>
            <w:vAlign w:val="center"/>
          </w:tcPr>
          <w:p>
            <w:pPr>
              <w:snapToGrid/>
              <w:spacing w:before="0" w:after="0" w:line="400" w:lineRule="exact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主题：阅读交流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1.小组交流近段时间各自的阅读情况。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2.三位学员代表做阅读分享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3.导师组织学员共读</w:t>
            </w:r>
          </w:p>
        </w:tc>
        <w:tc>
          <w:tcPr>
            <w:tcW w:w="2025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主持：代雨弟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照相：王超均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简讯：周衣璇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59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12月28日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14:00—17:00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棠湖小学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王  涛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王  曦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汪  雪</w:t>
            </w:r>
          </w:p>
        </w:tc>
        <w:tc>
          <w:tcPr>
            <w:tcW w:w="5706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主题：研讨期末复习方案，保证教学质量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1.了解各学员教学进度和复习情况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2.三位学员代表做期末复习计划交流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3.导师按照学段与学员讨论复习计划，解答学员复习中遇到的问题，提高复习质量</w:t>
            </w:r>
          </w:p>
        </w:tc>
        <w:tc>
          <w:tcPr>
            <w:tcW w:w="2025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主持：王  涛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照相：代雨弟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简讯：王超均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398" w:hRule="atLeast"/>
          <w:jc w:val="center"/>
        </w:trPr>
        <w:tc>
          <w:tcPr>
            <w:tcW w:w="815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冯之刚工作室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12月1日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9:00-12:00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彭镇小学</w:t>
            </w:r>
          </w:p>
        </w:tc>
        <w:tc>
          <w:tcPr>
            <w:tcW w:w="851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查平花</w:t>
            </w: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丁峰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冯之刚</w:t>
            </w:r>
          </w:p>
        </w:tc>
        <w:tc>
          <w:tcPr>
            <w:tcW w:w="5706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主题：构建深度课堂 落细核心素养——创新意识（六年级综合与实践课）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查平花老师执教课例《反弹高度》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丁峰老师执教课例《反弹高度》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教学后测，结合主题互动交流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冯之刚微讲座《核心素养之“创新意识”细化研究》</w:t>
            </w:r>
          </w:p>
        </w:tc>
        <w:tc>
          <w:tcPr>
            <w:tcW w:w="2025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主持：江玲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照相：张兰英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纸质资料：李沙沙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电子资料：王婷甦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简讯：查平花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73" w:hRule="atLeast"/>
          <w:jc w:val="center"/>
        </w:trPr>
        <w:tc>
          <w:tcPr>
            <w:tcW w:w="815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12月5日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9:00-12:00</w:t>
            </w:r>
          </w:p>
        </w:tc>
        <w:tc>
          <w:tcPr>
            <w:tcW w:w="1255" w:type="dxa"/>
            <w:vAlign w:val="center"/>
          </w:tcPr>
          <w:p>
            <w:pPr>
              <w:pBdr>
                <w:bottom w:val="none" w:color="auto" w:sz="0" w:space="0"/>
              </w:pBdr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协和实小</w:t>
            </w:r>
          </w:p>
        </w:tc>
        <w:tc>
          <w:tcPr>
            <w:tcW w:w="851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黄军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冯之刚</w:t>
            </w:r>
          </w:p>
        </w:tc>
        <w:tc>
          <w:tcPr>
            <w:tcW w:w="5706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主题：区域构建小学数学深度课堂实践研究——作业管理基本规范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新老师执教课例《认识图形》等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黄军老师执教课例《做个乘法表》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教学后测，结合主题互动交流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黄军微讲座《区作业管理基本规范》</w:t>
            </w:r>
          </w:p>
        </w:tc>
        <w:tc>
          <w:tcPr>
            <w:tcW w:w="2025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工作室部分成员</w:t>
            </w:r>
          </w:p>
        </w:tc>
        <w:tc>
          <w:tcPr>
            <w:tcW w:w="184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主持：江玲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照相：张兰英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纸质资料：李沙沙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电子资料：王婷甦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简讯：黄军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43" w:hRule="atLeast"/>
          <w:jc w:val="center"/>
        </w:trPr>
        <w:tc>
          <w:tcPr>
            <w:tcW w:w="815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12月8日</w:t>
            </w:r>
          </w:p>
        </w:tc>
        <w:tc>
          <w:tcPr>
            <w:tcW w:w="1453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9:00-12:00</w:t>
            </w:r>
          </w:p>
        </w:tc>
        <w:tc>
          <w:tcPr>
            <w:tcW w:w="1255" w:type="dxa"/>
            <w:vAlign w:val="center"/>
          </w:tcPr>
          <w:p>
            <w:pPr>
              <w:pBdr>
                <w:bottom w:val="none" w:color="auto" w:sz="0" w:space="0"/>
              </w:pBdr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龙池学校</w:t>
            </w:r>
          </w:p>
        </w:tc>
        <w:tc>
          <w:tcPr>
            <w:tcW w:w="851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周忆</w:t>
            </w: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王茜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冯之刚</w:t>
            </w:r>
          </w:p>
        </w:tc>
        <w:tc>
          <w:tcPr>
            <w:tcW w:w="5706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主题：构建深度课堂 落细核心素养——几何直观（六年级综合与实践课）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周忆老师执教课例《看图找关系》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王茜老师执教课例《看图找关系》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教学后测，结合主题互动交流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  <w:lang w:eastAsia="zh-Hans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冯之刚微讲座《核心素养之“几何直观”细化研究》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主持：江玲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照相：张兰英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纸质资料：李沙沙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电子资料：王婷甦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简讯：周忆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胡  伟工作室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12月6日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14:00-17:30</w:t>
            </w:r>
          </w:p>
        </w:tc>
        <w:tc>
          <w:tcPr>
            <w:tcW w:w="1255" w:type="dxa"/>
            <w:vAlign w:val="center"/>
          </w:tcPr>
          <w:p>
            <w:pPr>
              <w:pBdr>
                <w:bottom w:val="none" w:color="auto" w:sz="0" w:space="0"/>
              </w:pBd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双流实小</w:t>
            </w:r>
            <w:r>
              <w:rPr>
                <w:rFonts w:hint="eastAsia" w:ascii="仿宋" w:hAnsi="仿宋" w:eastAsia="仿宋" w:cs="仿宋"/>
                <w:b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（东区）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郑云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陈俊池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胡伟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主题：核心素养导向的小学乐思数学课例研究——送教活动</w:t>
            </w:r>
          </w:p>
          <w:p>
            <w:pPr>
              <w:snapToGrid/>
              <w:spacing w:before="0" w:after="0" w:line="240" w:lineRule="auto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  <w:t>1.郑云执教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一年级上册课例研究《古人计数》</w:t>
            </w:r>
          </w:p>
          <w:p>
            <w:pPr>
              <w:snapToGrid/>
              <w:spacing w:before="0" w:after="0" w:line="240" w:lineRule="auto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  <w:t>2.陈俊池执教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一年级上册课例研究《上下》</w:t>
            </w:r>
          </w:p>
          <w:p>
            <w:pPr>
              <w:snapToGrid/>
              <w:spacing w:before="0" w:after="0" w:line="240" w:lineRule="auto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  <w:t>3.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  <w:t>互动交流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  <w:t>4.胡伟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讲座《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核心素养导向的小学乐思数学课例研究——数感培养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》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主持：王东梅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简讯：郑云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照相：王晨园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15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ind w:left="210" w:leftChars="50" w:hanging="105" w:hangingChars="5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12月13日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14:00-17:30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迎春小学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王东梅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李情超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胡伟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主题：核心素养导向的小学乐思数学课例研究——送教活动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  <w:t>1.王东梅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  <w:t>执教五年级课例《找最小公倍数》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  <w:t>2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  <w:t>.胡伟执教四年级《用数对确定位置》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  <w:t>.李情超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讲座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《小学高段学生数学空间观念的培养》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主持：文茜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简讯：李情超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照相：廖佳毅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04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刘  勇工作室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12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日</w:t>
            </w:r>
          </w:p>
        </w:tc>
        <w:tc>
          <w:tcPr>
            <w:tcW w:w="145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14:30-18:00</w:t>
            </w:r>
          </w:p>
        </w:tc>
        <w:tc>
          <w:tcPr>
            <w:tcW w:w="125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棠外</w:t>
            </w:r>
          </w:p>
        </w:tc>
        <w:tc>
          <w:tcPr>
            <w:tcW w:w="851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刘勇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黎</w:t>
            </w:r>
            <w:r>
              <w:rPr>
                <w:rFonts w:hint="eastAsia" w:ascii="仿宋" w:hAnsi="仿宋" w:eastAsia="仿宋" w:cs="仿宋"/>
                <w:b w:val="0"/>
                <w:bCs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炳晨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杨南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聂川</w:t>
            </w:r>
          </w:p>
        </w:tc>
        <w:tc>
          <w:tcPr>
            <w:tcW w:w="570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主题：刘勇工作室送教</w:t>
            </w:r>
            <w:r>
              <w:rPr>
                <w:rFonts w:hint="eastAsia" w:ascii="仿宋" w:hAnsi="仿宋" w:eastAsia="仿宋" w:cs="仿宋"/>
                <w:b w:val="0"/>
                <w:bCs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到公兴初中磨课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1.工作室成员</w:t>
            </w:r>
            <w:r>
              <w:rPr>
                <w:rFonts w:hint="eastAsia" w:ascii="仿宋" w:hAnsi="仿宋" w:eastAsia="仿宋" w:cs="仿宋"/>
                <w:b w:val="0"/>
                <w:bCs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杨南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聂川说送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教课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黎炳晨专家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评课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3.导师刘勇作讲座《</w:t>
            </w:r>
            <w:r>
              <w:rPr>
                <w:rFonts w:hint="eastAsia" w:ascii="仿宋" w:hAnsi="仿宋" w:eastAsia="仿宋" w:cs="仿宋"/>
                <w:b w:val="0"/>
                <w:bCs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整本书阅读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教学研究》</w:t>
            </w:r>
          </w:p>
        </w:tc>
        <w:tc>
          <w:tcPr>
            <w:tcW w:w="202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 </w:t>
            </w:r>
          </w:p>
        </w:tc>
        <w:tc>
          <w:tcPr>
            <w:tcW w:w="184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主持：敬炜煊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照相：杨必容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简讯：</w:t>
            </w:r>
            <w:r>
              <w:rPr>
                <w:rFonts w:hint="eastAsia" w:ascii="仿宋" w:hAnsi="仿宋" w:eastAsia="仿宋" w:cs="仿宋"/>
                <w:b w:val="0"/>
                <w:bCs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袁榕蔓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月1</w:t>
            </w:r>
            <w:r>
              <w:rPr>
                <w:rFonts w:hint="eastAsia" w:ascii="仿宋" w:hAnsi="仿宋" w:eastAsia="仿宋" w:cs="仿宋"/>
                <w:b w:val="0"/>
                <w:bCs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日</w:t>
            </w:r>
          </w:p>
        </w:tc>
        <w:tc>
          <w:tcPr>
            <w:tcW w:w="145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14:30-18:00</w:t>
            </w:r>
          </w:p>
        </w:tc>
        <w:tc>
          <w:tcPr>
            <w:tcW w:w="125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公兴初中</w:t>
            </w:r>
          </w:p>
        </w:tc>
        <w:tc>
          <w:tcPr>
            <w:tcW w:w="851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刘勇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杨南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聂川</w:t>
            </w:r>
          </w:p>
        </w:tc>
        <w:tc>
          <w:tcPr>
            <w:tcW w:w="570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主题：刘勇工作室送教到公兴初中磨课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1.工作室成员杨南、聂川就送教课进行说课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2.工作室成员评课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3.导师刘勇点评、指导并做讲座《基于学习任务群的整本书深度阅读教学研究》</w:t>
            </w:r>
          </w:p>
        </w:tc>
        <w:tc>
          <w:tcPr>
            <w:tcW w:w="202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主持：黄屿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照相：杨必容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简讯：余秀彬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日</w:t>
            </w:r>
          </w:p>
        </w:tc>
        <w:tc>
          <w:tcPr>
            <w:tcW w:w="145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14:30-18:00</w:t>
            </w:r>
          </w:p>
        </w:tc>
        <w:tc>
          <w:tcPr>
            <w:tcW w:w="125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棠外</w:t>
            </w:r>
          </w:p>
        </w:tc>
        <w:tc>
          <w:tcPr>
            <w:tcW w:w="851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刘勇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课题组成员</w:t>
            </w:r>
          </w:p>
        </w:tc>
        <w:tc>
          <w:tcPr>
            <w:tcW w:w="570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主题：刘勇工作室</w:t>
            </w:r>
            <w:r>
              <w:rPr>
                <w:rFonts w:hint="eastAsia" w:ascii="仿宋" w:hAnsi="仿宋" w:eastAsia="仿宋" w:cs="仿宋"/>
                <w:b w:val="0"/>
                <w:bCs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整本书课题结题研讨会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1.工作室成员袁榕蔓</w:t>
            </w:r>
            <w:r>
              <w:rPr>
                <w:rFonts w:hint="eastAsia" w:ascii="仿宋" w:hAnsi="仿宋" w:eastAsia="仿宋" w:cs="仿宋"/>
                <w:b w:val="0"/>
                <w:bCs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，曾亚汇报</w:t>
            </w:r>
          </w:p>
          <w:p>
            <w:pPr>
              <w:pStyle w:val="4"/>
              <w:keepNext w:val="0"/>
              <w:keepLines w:val="0"/>
              <w:widowControl/>
              <w:numPr>
                <w:numId w:val="0"/>
              </w:numPr>
              <w:suppressLineNumbers w:val="0"/>
              <w:spacing w:before="0" w:beforeAutospacing="0" w:after="0" w:afterAutospacing="0" w:line="240" w:lineRule="auto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课题组成员提问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Hans"/>
              </w:rPr>
              <w:t>3.导师刘勇点评</w:t>
            </w:r>
          </w:p>
        </w:tc>
        <w:tc>
          <w:tcPr>
            <w:tcW w:w="202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课题组成员 工作室成员</w:t>
            </w:r>
          </w:p>
        </w:tc>
        <w:tc>
          <w:tcPr>
            <w:tcW w:w="184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主持</w:t>
            </w:r>
            <w:r>
              <w:rPr>
                <w:rFonts w:hint="eastAsia" w:ascii="仿宋" w:hAnsi="仿宋" w:eastAsia="仿宋" w:cs="仿宋"/>
                <w:b w:val="0"/>
                <w:bCs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：刘湘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照相：杨必容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简讯：</w:t>
            </w:r>
            <w:r>
              <w:rPr>
                <w:rFonts w:hint="eastAsia" w:ascii="仿宋" w:hAnsi="仿宋" w:eastAsia="仿宋" w:cs="仿宋"/>
                <w:b w:val="0"/>
                <w:bCs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罗丽辉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0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月2</w:t>
            </w:r>
            <w:r>
              <w:rPr>
                <w:rFonts w:hint="eastAsia" w:ascii="仿宋" w:hAnsi="仿宋" w:eastAsia="仿宋" w:cs="仿宋"/>
                <w:b w:val="0"/>
                <w:bCs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日</w:t>
            </w:r>
          </w:p>
        </w:tc>
        <w:tc>
          <w:tcPr>
            <w:tcW w:w="145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14:30-18:00</w:t>
            </w:r>
          </w:p>
        </w:tc>
        <w:tc>
          <w:tcPr>
            <w:tcW w:w="125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棠外</w:t>
            </w:r>
          </w:p>
        </w:tc>
        <w:tc>
          <w:tcPr>
            <w:tcW w:w="851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刘勇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曾亚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罗丽辉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黄屿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杨必容</w:t>
            </w:r>
          </w:p>
        </w:tc>
        <w:tc>
          <w:tcPr>
            <w:tcW w:w="570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主题：“中职语文专题教学设计与实施”</w:t>
            </w:r>
            <w:r>
              <w:rPr>
                <w:rFonts w:hint="eastAsia" w:ascii="仿宋" w:hAnsi="仿宋" w:eastAsia="仿宋" w:cs="仿宋"/>
                <w:b w:val="0"/>
                <w:bCs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上课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bCs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曾亚老师上课《静女》杨必容老师说课 罗丽辉，黄屿老师点评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672" w:right="0" w:hanging="336" w:hangingChars="16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2.工作室成员评课、交流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3.导师刘勇总结、点评</w:t>
            </w:r>
          </w:p>
        </w:tc>
        <w:tc>
          <w:tcPr>
            <w:tcW w:w="202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中职语文老师</w:t>
            </w:r>
          </w:p>
        </w:tc>
        <w:tc>
          <w:tcPr>
            <w:tcW w:w="184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主持：袁榕蔓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照相：杨必容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简讯：</w:t>
            </w:r>
            <w:r>
              <w:rPr>
                <w:rFonts w:hint="eastAsia" w:ascii="仿宋" w:hAnsi="仿宋" w:eastAsia="仿宋" w:cs="仿宋"/>
                <w:b w:val="0"/>
                <w:bCs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黄屿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罗宗绪工作室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</w:t>
            </w:r>
            <w:r>
              <w:rPr>
                <w:rFonts w:hint="eastAsia" w:ascii="仿宋" w:hAnsi="仿宋" w:eastAsia="仿宋" w:cs="仿宋"/>
                <w:b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月12</w:t>
            </w:r>
            <w:r>
              <w:rPr>
                <w:rFonts w:hint="eastAsia" w:ascii="仿宋" w:hAnsi="仿宋" w:eastAsia="仿宋" w:cs="仿宋"/>
                <w:b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14:00-18:30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立格实验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学校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黄艳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罗宗绪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/>
              <w:spacing w:line="240" w:lineRule="auto"/>
              <w:jc w:val="left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sz w:val="21"/>
                <w:szCs w:val="21"/>
                <w:u w:val="none"/>
              </w:rPr>
              <w:t>主题：</w:t>
            </w: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sz w:val="21"/>
                <w:szCs w:val="21"/>
                <w:u w:val="none"/>
                <w:lang w:eastAsia="zh-CN"/>
              </w:rPr>
              <w:t>“</w:t>
            </w: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sz w:val="21"/>
                <w:szCs w:val="21"/>
                <w:u w:val="none"/>
              </w:rPr>
              <w:t>三思</w:t>
            </w: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sz w:val="21"/>
                <w:szCs w:val="21"/>
                <w:u w:val="none"/>
                <w:lang w:eastAsia="zh-CN"/>
              </w:rPr>
              <w:t>”</w:t>
            </w: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sz w:val="21"/>
                <w:szCs w:val="21"/>
                <w:u w:val="none"/>
              </w:rPr>
              <w:t>教学</w:t>
            </w: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sz w:val="21"/>
                <w:szCs w:val="21"/>
                <w:u w:val="none"/>
                <w:lang w:val="en-US" w:eastAsia="zh-CN"/>
              </w:rPr>
              <w:t>磨课</w:t>
            </w:r>
          </w:p>
          <w:p>
            <w:pPr>
              <w:snapToGrid/>
              <w:spacing w:line="240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sz w:val="21"/>
                <w:szCs w:val="21"/>
                <w:u w:val="none"/>
              </w:rPr>
              <w:t>1.黄艳送教展示课《专题复习课》</w:t>
            </w:r>
          </w:p>
          <w:p>
            <w:pPr>
              <w:snapToGrid/>
              <w:spacing w:line="240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sz w:val="21"/>
                <w:szCs w:val="21"/>
                <w:u w:val="none"/>
              </w:rPr>
              <w:t>2</w:t>
            </w:r>
            <w:r>
              <w:rPr>
                <w:rFonts w:hint="eastAsia" w:ascii="仿宋" w:hAnsi="仿宋" w:eastAsia="仿宋" w:cs="仿宋"/>
                <w:strike w:val="0"/>
                <w:spacing w:val="0"/>
                <w:sz w:val="21"/>
                <w:szCs w:val="21"/>
                <w:u w:val="none"/>
              </w:rPr>
              <w:t>.</w:t>
            </w: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sz w:val="21"/>
                <w:szCs w:val="21"/>
                <w:u w:val="none"/>
              </w:rPr>
              <w:t>罗宗绪《任务驱动，思维进阶》</w:t>
            </w:r>
          </w:p>
          <w:p>
            <w:p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sz w:val="21"/>
                <w:szCs w:val="21"/>
                <w:u w:val="none"/>
              </w:rPr>
              <w:t>3</w:t>
            </w:r>
            <w:r>
              <w:rPr>
                <w:rFonts w:hint="eastAsia" w:ascii="仿宋" w:hAnsi="仿宋" w:eastAsia="仿宋" w:cs="仿宋"/>
                <w:strike w:val="0"/>
                <w:spacing w:val="0"/>
                <w:sz w:val="21"/>
                <w:szCs w:val="21"/>
                <w:u w:val="none"/>
              </w:rPr>
              <w:t>.</w:t>
            </w: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sz w:val="21"/>
                <w:szCs w:val="21"/>
                <w:u w:val="none"/>
              </w:rPr>
              <w:t xml:space="preserve">讨论：讨论送教课例任务设计                 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主持：刘远超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照相：朱非博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简讯：刘丽红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19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</w:t>
            </w:r>
            <w:r>
              <w:rPr>
                <w:rFonts w:hint="eastAsia" w:ascii="仿宋" w:hAnsi="仿宋" w:eastAsia="仿宋" w:cs="仿宋"/>
                <w:b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2月26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14:00-18:30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双中九江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实验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学校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黄艳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罗宗绪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/>
              <w:spacing w:line="240" w:lineRule="auto"/>
              <w:jc w:val="left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sz w:val="21"/>
                <w:szCs w:val="21"/>
                <w:u w:val="none"/>
              </w:rPr>
              <w:t>主题：</w:t>
            </w: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sz w:val="21"/>
                <w:szCs w:val="21"/>
                <w:u w:val="none"/>
                <w:lang w:eastAsia="zh-CN"/>
              </w:rPr>
              <w:t>“</w:t>
            </w: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sz w:val="21"/>
                <w:szCs w:val="21"/>
                <w:u w:val="none"/>
              </w:rPr>
              <w:t>三思</w:t>
            </w: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sz w:val="21"/>
                <w:szCs w:val="21"/>
                <w:u w:val="none"/>
                <w:lang w:eastAsia="zh-CN"/>
              </w:rPr>
              <w:t>”</w:t>
            </w: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sz w:val="21"/>
                <w:szCs w:val="21"/>
                <w:u w:val="none"/>
              </w:rPr>
              <w:t>教学</w:t>
            </w: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sz w:val="21"/>
                <w:szCs w:val="21"/>
                <w:u w:val="none"/>
                <w:lang w:val="en-US" w:eastAsia="zh-CN"/>
              </w:rPr>
              <w:t>送教</w:t>
            </w:r>
          </w:p>
          <w:p>
            <w:pPr>
              <w:snapToGrid/>
              <w:spacing w:line="240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sz w:val="21"/>
                <w:szCs w:val="21"/>
                <w:u w:val="none"/>
              </w:rPr>
              <w:t>1</w:t>
            </w:r>
            <w:r>
              <w:rPr>
                <w:rFonts w:hint="eastAsia" w:ascii="仿宋" w:hAnsi="仿宋" w:eastAsia="仿宋" w:cs="仿宋"/>
                <w:strike w:val="0"/>
                <w:spacing w:val="0"/>
                <w:sz w:val="21"/>
                <w:szCs w:val="21"/>
                <w:u w:val="none"/>
              </w:rPr>
              <w:t>.</w:t>
            </w: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sz w:val="21"/>
                <w:szCs w:val="21"/>
                <w:u w:val="none"/>
              </w:rPr>
              <w:t>黄艳《专题复习课》</w:t>
            </w:r>
          </w:p>
          <w:p>
            <w:pPr>
              <w:snapToGrid/>
              <w:spacing w:line="240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sz w:val="21"/>
                <w:szCs w:val="21"/>
                <w:u w:val="none"/>
              </w:rPr>
              <w:t>2.罗宗绪《任务驱动，思维进阶》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sz w:val="21"/>
                <w:szCs w:val="21"/>
                <w:u w:val="none"/>
              </w:rPr>
              <w:t>3</w:t>
            </w:r>
            <w:r>
              <w:rPr>
                <w:rFonts w:hint="eastAsia" w:ascii="仿宋" w:hAnsi="仿宋" w:eastAsia="仿宋" w:cs="仿宋"/>
                <w:strike w:val="0"/>
                <w:spacing w:val="0"/>
                <w:sz w:val="21"/>
                <w:szCs w:val="21"/>
                <w:u w:val="none"/>
              </w:rPr>
              <w:t>.</w:t>
            </w: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sz w:val="21"/>
                <w:szCs w:val="21"/>
                <w:u w:val="none"/>
              </w:rPr>
              <w:t>讨论：送教课例交流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主持：刘丽红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照相：朱非博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简讯：黄艳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李中军工作室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12月6日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8：00-12:00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棠湖中学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新校区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李中军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主题：工作室专项课题阶段研修</w:t>
            </w:r>
          </w:p>
          <w:p>
            <w:p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1导师李中军献课</w:t>
            </w:r>
          </w:p>
          <w:p>
            <w:p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各学员发言</w:t>
            </w:r>
          </w:p>
          <w:p>
            <w:pPr>
              <w:pBdr>
                <w:bottom w:val="none" w:color="auto" w:sz="0" w:space="0"/>
              </w:pBd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导师分享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主持：吴梦莎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照相：王灵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简报：郑马莲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06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12月19日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14:00-18:30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棠湖中学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新校区</w:t>
            </w:r>
          </w:p>
          <w:p>
            <w:pPr>
              <w:snapToGrid w:val="0"/>
              <w:ind w:left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吴利琼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孟瑞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李中军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706" w:type="dxa"/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基于“教学评一致性”的数学课堂教学实践研究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读书分享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活动</w:t>
            </w:r>
          </w:p>
          <w:p>
            <w:p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1.吴利琼分享学生错题整理与重做</w:t>
            </w:r>
          </w:p>
          <w:p>
            <w:p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2.孟瑞分享踩线生工作</w:t>
            </w:r>
          </w:p>
          <w:p>
            <w:pPr>
              <w:pBdr>
                <w:bottom w:val="none" w:color="auto" w:sz="0" w:space="0"/>
              </w:pBd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导师点评、分享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主持：王灵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照相：罗祥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简报：刘志兵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55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曹军才工作室</w:t>
            </w:r>
          </w:p>
        </w:tc>
        <w:tc>
          <w:tcPr>
            <w:tcW w:w="11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2月3日</w:t>
            </w:r>
          </w:p>
        </w:tc>
        <w:tc>
          <w:tcPr>
            <w:tcW w:w="145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14:00-17:30</w:t>
            </w:r>
          </w:p>
        </w:tc>
        <w:tc>
          <w:tcPr>
            <w:tcW w:w="125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双流中学</w:t>
            </w:r>
          </w:p>
        </w:tc>
        <w:tc>
          <w:tcPr>
            <w:tcW w:w="851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曹军才</w:t>
            </w:r>
          </w:p>
        </w:tc>
        <w:tc>
          <w:tcPr>
            <w:tcW w:w="570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主题：情境教学视域下的高中数学新教材教学研究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1.课例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展示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：王保弟、林逸凡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2.学员评课议课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  <w:lang w:eastAsia="zh-Han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3.导师总结</w:t>
            </w:r>
          </w:p>
        </w:tc>
        <w:tc>
          <w:tcPr>
            <w:tcW w:w="202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主持：曹军才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照相：李莎莎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简报：李莎莎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55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12月20日</w:t>
            </w:r>
          </w:p>
        </w:tc>
        <w:tc>
          <w:tcPr>
            <w:tcW w:w="145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14:00-17:30</w:t>
            </w:r>
          </w:p>
        </w:tc>
        <w:tc>
          <w:tcPr>
            <w:tcW w:w="125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双流中学</w:t>
            </w:r>
          </w:p>
        </w:tc>
        <w:tc>
          <w:tcPr>
            <w:tcW w:w="851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李莎莎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李  蓓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曹军才</w:t>
            </w:r>
          </w:p>
        </w:tc>
        <w:tc>
          <w:tcPr>
            <w:tcW w:w="570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主题：情境教学视域下的高中数学新教材教学研究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1.课例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展示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：李莎莎、李蓓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eastAsia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2.评课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交流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3.导师总结</w:t>
            </w:r>
          </w:p>
        </w:tc>
        <w:tc>
          <w:tcPr>
            <w:tcW w:w="202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主持：曹军才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照相：张诗琪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简报：张诗琪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61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12月28日</w:t>
            </w:r>
          </w:p>
        </w:tc>
        <w:tc>
          <w:tcPr>
            <w:tcW w:w="145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14:00-17:30</w:t>
            </w:r>
          </w:p>
        </w:tc>
        <w:tc>
          <w:tcPr>
            <w:tcW w:w="125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双流中学</w:t>
            </w:r>
          </w:p>
        </w:tc>
        <w:tc>
          <w:tcPr>
            <w:tcW w:w="851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李莎莎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黄祥勇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曹军才</w:t>
            </w:r>
          </w:p>
        </w:tc>
        <w:tc>
          <w:tcPr>
            <w:tcW w:w="570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主题：情境教学视域下的高中数学新教材教学研究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1.课例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展示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：李莎莎、永安中学高一教师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eastAsia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专家黄祥勇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评课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  <w:lang w:eastAsia="zh-Han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3.导师总结</w:t>
            </w:r>
          </w:p>
        </w:tc>
        <w:tc>
          <w:tcPr>
            <w:tcW w:w="202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主持：曹军才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照相：李蓓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简报：李蓓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23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李  鹏工作室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12月1日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8：45-12：00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棠中新校区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陈静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向阳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谢东升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李羽洁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主题：成都市菜单培训《基于问题设计的高中英语思维品质培养探究》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1.陈静公开课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《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The Sky railway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》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2.向阳公开课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《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The secret language of plants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》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3.谢东升、李羽洁讲座《基于问题设计的高中英语思维品质培养探究》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4.导师李鹏点评总结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主持：向阳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照相：钟慧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简报：钟慧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64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月7日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8：45-12：00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棠中新校区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张燕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杨文佳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严萍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李鹏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主题：三新背景下的高中英语教学设计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1.张燕公开课：必修1 Unit6 Longji Rice Terraces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2.杨文佳公开课：选必二.Unit3 Integrating skills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3严萍评课和讲座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4.导师李鹏总结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主持：向阳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照相：钟慧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简报：钟慧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541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月14日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8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:4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5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12：00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双流艺体</w:t>
            </w: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中学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杨文佳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张燕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李鹏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主题：送教双流艺体中学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1.张燕公开课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《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The secret language of plants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》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2.杨文佳公开课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《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Emojis: a newe language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》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3.李鹏讲座《单元视角下的高中英语学习目标设定》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4.导师李鹏点评总结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主持：肖迎春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照相：黄曼秋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简报：黄曼秋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黎国胜工作室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12月15日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14:00-17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黄水初中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黎国胜刘续颖徐铭宏王超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主题：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大单背景下物理单元复习研究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送教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）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1.徐铭宏、王超课堂教学展示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2.刘绪颖、黎国胜讲座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default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3.互动交流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主持：魏诗琪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摄影：钱慧玲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简报：吴昊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71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12月22日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13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40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17：30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邛崃一中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许倩</w:t>
            </w:r>
          </w:p>
          <w:p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黎国胜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主题：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新课标下物理教学研究</w:t>
            </w:r>
          </w:p>
          <w:p>
            <w:pPr>
              <w:numPr>
                <w:ilvl w:val="0"/>
                <w:numId w:val="0"/>
              </w:numPr>
              <w:snapToGrid w:val="0"/>
              <w:ind w:left="336" w:leftChars="0" w:hanging="336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初中高中各两节同课异构</w:t>
            </w:r>
          </w:p>
          <w:p>
            <w:pPr>
              <w:numPr>
                <w:ilvl w:val="0"/>
                <w:numId w:val="0"/>
              </w:numPr>
              <w:snapToGrid w:val="0"/>
              <w:ind w:left="336" w:leftChars="0" w:hanging="336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内容和上课人待定</w:t>
            </w:r>
          </w:p>
          <w:p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 w:val="0"/>
              <w:ind w:left="336" w:leftChars="0" w:hanging="336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3.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评课和研讨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主持：杨饮，刘续颖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摄影：陈俊，吴昊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简报：罗璇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崔正淳工作室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12月14日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14:30—18：00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双流中学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唐海鹰</w:t>
            </w:r>
          </w:p>
        </w:tc>
        <w:tc>
          <w:tcPr>
            <w:tcW w:w="5706" w:type="dxa"/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主题：基于初中新课标的教学研究</w:t>
            </w:r>
          </w:p>
          <w:p>
            <w:pPr>
              <w:numPr>
                <w:ilvl w:val="0"/>
                <w:numId w:val="0"/>
              </w:numPr>
              <w:snapToGrid w:val="0"/>
              <w:jc w:val="left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专家讲座：《基于初中新课标的课堂教学变革》—唐海鹰（成都市教育科学研究院初中化学教研员）</w:t>
            </w:r>
          </w:p>
          <w:p>
            <w:pPr>
              <w:numPr>
                <w:ilvl w:val="0"/>
                <w:numId w:val="0"/>
              </w:numPr>
              <w:snapToGrid w:val="0"/>
              <w:jc w:val="left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kern w:val="2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互动交流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主持：崔正淳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照相：严晓港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简讯：陈驰婷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12月21日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14:30—18：00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双流中学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/>
              <w:spacing w:before="0" w:after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黄莎莎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缪小平</w:t>
            </w:r>
          </w:p>
        </w:tc>
        <w:tc>
          <w:tcPr>
            <w:tcW w:w="5706" w:type="dxa"/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题：基于深度学习的中学化学学历案设计研究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1.研究课：黄莎莎“问题解决学化学”高三复习课型研究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2.说课与评课交流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3.读书分享：缪小平《以主体活动促素养发展》主编：邓玉华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4.课题讲座：黄莎莎《问题解决学化学的探索与实践》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主持：严晓港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照相：黄艳丽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简讯：黄莎莎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35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廖洪森工作室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12月6日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18:30-20:30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腾讯会议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吴登良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706" w:type="dxa"/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主题：关于中考命题的专题讲座</w:t>
            </w:r>
          </w:p>
          <w:p>
            <w:pPr>
              <w:numPr>
                <w:ilvl w:val="0"/>
                <w:numId w:val="2"/>
              </w:numPr>
              <w:pBdr>
                <w:bottom w:val="none" w:color="auto" w:sz="0" w:space="0"/>
              </w:pBd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吴登良讲座</w:t>
            </w:r>
          </w:p>
          <w:p>
            <w:pPr>
              <w:numPr>
                <w:ilvl w:val="0"/>
                <w:numId w:val="2"/>
              </w:numPr>
              <w:pBdr>
                <w:bottom w:val="none" w:color="auto" w:sz="0" w:space="0"/>
              </w:pBd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学员交流分享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主持：廖洪森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摄影：毛传友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简讯：王月琪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06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12月13日</w:t>
            </w:r>
          </w:p>
        </w:tc>
        <w:tc>
          <w:tcPr>
            <w:tcW w:w="1453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18:30-20:30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腾讯会议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袁旭铭</w:t>
            </w:r>
          </w:p>
        </w:tc>
        <w:tc>
          <w:tcPr>
            <w:tcW w:w="5706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关于提高课堂效率的专题讲座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1.袁旭铭讲座</w:t>
            </w:r>
          </w:p>
          <w:p>
            <w:pPr>
              <w:numPr>
                <w:numId w:val="0"/>
              </w:numPr>
              <w:pBdr>
                <w:bottom w:val="none" w:color="auto" w:sz="0" w:space="0"/>
              </w:pBd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2.学员交流分享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主持：毛传友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摄影：张和佩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简讯：王月琪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06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12月20日</w:t>
            </w:r>
          </w:p>
        </w:tc>
        <w:tc>
          <w:tcPr>
            <w:tcW w:w="1453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14:30-17:30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永安中学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廖洪森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王玥琪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706" w:type="dxa"/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主题：工作室送教活动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1.王老师上展示课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2.全员评课互动交流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3.廖老师作关于法治教育的专题讲座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主持：毛传友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摄影：张和佩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简讯：黄洪霞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64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12月27日</w:t>
            </w:r>
          </w:p>
        </w:tc>
        <w:tc>
          <w:tcPr>
            <w:tcW w:w="1453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14:30-17:30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spacing w:line="400" w:lineRule="exact"/>
              <w:ind w:firstLine="210" w:firstLineChars="100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育仁菁英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学校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廖洪森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毛传友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706" w:type="dxa"/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主题：工作室送教活动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1.毛老师上展示课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2.全员评课互动交流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3.廖老师作关于家庭.法治教育的专题讲座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主持：毛传友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摄影：刘丽娜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简讯：王月琪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restart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匡世国工作室</w:t>
            </w: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12月1日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8：30—12:00</w:t>
            </w:r>
          </w:p>
        </w:tc>
        <w:tc>
          <w:tcPr>
            <w:tcW w:w="1255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盐道街中学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高久红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李开</w:t>
            </w:r>
          </w:p>
        </w:tc>
        <w:tc>
          <w:tcPr>
            <w:tcW w:w="5706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主题：三新背景下历史教学研究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1.棠湖中学李开课例展示</w:t>
            </w:r>
          </w:p>
          <w:p>
            <w:p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2.棠湖外国语学校高久红微讲座</w:t>
            </w:r>
          </w:p>
          <w:p>
            <w:p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3.专家指导：赖蓉辉、宋廷飞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摄影：袁园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  王伟成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40" w:hRule="atLeast"/>
          <w:jc w:val="center"/>
        </w:trPr>
        <w:tc>
          <w:tcPr>
            <w:tcW w:w="815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12月15日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9:00--12:00</w:t>
            </w:r>
          </w:p>
        </w:tc>
        <w:tc>
          <w:tcPr>
            <w:tcW w:w="1255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怡心第一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实验学校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姜科林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匡世国</w:t>
            </w:r>
          </w:p>
        </w:tc>
        <w:tc>
          <w:tcPr>
            <w:tcW w:w="5706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主题：三新背景下初中历史教学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1.课例分享：姜科林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怡心第一实验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老师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2.专题讲座： 匡世国《三新背景下初中历史教学复习》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摄影：袁园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主持：吴彩容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简讯：吴彩容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12月29日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9:00—12:00</w:t>
            </w:r>
          </w:p>
        </w:tc>
        <w:tc>
          <w:tcPr>
            <w:tcW w:w="1255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双中九江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实验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学校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袁园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陈承</w:t>
            </w:r>
          </w:p>
        </w:tc>
        <w:tc>
          <w:tcPr>
            <w:tcW w:w="5706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主题：初三高效课堂构建</w:t>
            </w:r>
          </w:p>
          <w:p>
            <w:pPr>
              <w:numPr>
                <w:ilvl w:val="0"/>
                <w:numId w:val="0"/>
              </w:numPr>
              <w:snapToGrid w:val="0"/>
              <w:ind w:left="336" w:leftChars="0" w:hanging="336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课例分享：袁园、双中九江实验老师</w:t>
            </w:r>
          </w:p>
          <w:p>
            <w:pPr>
              <w:numPr>
                <w:ilvl w:val="0"/>
                <w:numId w:val="0"/>
              </w:numPr>
              <w:snapToGrid w:val="0"/>
              <w:ind w:left="336" w:leftChars="0" w:hanging="336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专题分享：陈承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摄影：张梦茜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主持：姚瑶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简讯：袁园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刘光文工作室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12月8日</w:t>
            </w:r>
          </w:p>
        </w:tc>
        <w:tc>
          <w:tcPr>
            <w:tcW w:w="1453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8:30—12:00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双流区教科院附属学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校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黄玲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送教学校老师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刘光文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主题：指向“学科思维”培育的单元教学实践研究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1.黄玲、送教学校老师：工作室送教课（根据课程进度待定）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2.观课、议课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3.专家讲座：刘光文《指向“学科思维”培育的单元教学实践研究》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.导师点评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主持：杨鸿麟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摄影：杨宛芸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简讯：杨宛芸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签到：黄瑞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12月15日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8:30—12:00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棠外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唐以利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送教学校教师刘光文</w:t>
            </w:r>
          </w:p>
        </w:tc>
        <w:tc>
          <w:tcPr>
            <w:tcW w:w="5706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主题：指向“学科思维”培育的单元教学实践研究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1.唐以利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送教学校老师：工作室送教课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2.观课、议课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3.专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题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讲座：刘光文《指向“学科思维”培育的单元教学实践研究》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.导师点评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主持：雷涛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摄影：曾燕芸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简讯：曾燕芸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签到：黄瑞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95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12月22日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8:30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12:00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双流艺体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中学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黄瑞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何博汶刘光文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主题：指向“学科思维”培育的单元教学实践研究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1.何博汶、黄瑞：工作室送教课（根据课程进度待定）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2.观课、议课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3.专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题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讲座：刘光文《指向“学科思维”培育的单元教学实践研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究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》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.导师点评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主持：刘家旭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摄影：罗丹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简讯：罗丹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签到：黄瑞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28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双工作室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12月5日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9：00-12：00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双流艺体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中学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许倬 余诗韵 谭稚溅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主题:五项全能比赛观赛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1.工作室学员参赛（许倬 余诗韵 谭稚溅）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2.工作室成员观赛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照相：全体学员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简报：郁孟锟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418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12月12日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9：00-12：00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双流立格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实验学校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陈双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桂林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吴玲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主题:“双减”背景下区域构建初中音乐歌唱课堂的实践研究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1.初中歌唱课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2.初中歌唱课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3.专家讲座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4.评课议课、课题研讨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主持：周力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照相：刘依林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简报；周力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31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12月19日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9：00-12：00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55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双流艺体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中学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陈双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主题:新津送教活动安排</w:t>
            </w:r>
          </w:p>
          <w:p>
            <w:pPr>
              <w:numPr>
                <w:ilvl w:val="0"/>
                <w:numId w:val="0"/>
              </w:numPr>
              <w:snapToGrid w:val="0"/>
              <w:ind w:left="336" w:leftChars="0" w:hanging="336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课程确定</w:t>
            </w:r>
          </w:p>
          <w:p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 w:val="0"/>
              <w:ind w:left="336" w:leftChars="0" w:hanging="336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人员安排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主持：许倬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照相：余诗韵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简报：许倬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686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12月26日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9：00-12：00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55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实验小学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外国语学校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陈双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郑梦丽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许倬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主题:“双减”背景下区域构建小学音乐歌唱模块课堂的实践研究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1.小学歌唱课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2.小学歌唱课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3.专家讲座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4.评课议课、课题研讨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主持：邢子轩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照相：刘芷含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简报：邢子轩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夏加强工作室</w:t>
            </w: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12月12日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8：30-12：00</w:t>
            </w:r>
          </w:p>
        </w:tc>
        <w:tc>
          <w:tcPr>
            <w:tcW w:w="1255" w:type="dxa"/>
            <w:shd w:val="clear" w:color="auto" w:fill="FFFFFF"/>
            <w:vAlign w:val="center"/>
          </w:tcPr>
          <w:p>
            <w:pPr>
              <w:snapToGrid w:val="0"/>
              <w:ind w:firstLine="210" w:firstLineChars="100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怡心第一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实验学校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夏加强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徐世娟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张瀚艺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706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主题：“基于教学评一致的小学班级合唱教学策略研究”送教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1.课例研讨：《愉快的梦》 执教：怡心第一实验 徐世娟</w:t>
            </w:r>
          </w:p>
          <w:p>
            <w:p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课例研讨：《真善美的小世界》 执教：西航实小  张瀚艺</w:t>
            </w:r>
          </w:p>
          <w:p>
            <w:pPr>
              <w:pBdr>
                <w:bottom w:val="none" w:color="auto" w:sz="0" w:space="0"/>
              </w:pBd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互动交流</w:t>
            </w:r>
          </w:p>
          <w:p>
            <w:p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4.专题讲座：《达尔克罗兹体态律动学习分享》实小东区  苏徐莉</w:t>
            </w:r>
          </w:p>
          <w:p>
            <w:pPr>
              <w:pBdr>
                <w:bottom w:val="none" w:color="auto" w:sz="0" w:space="0"/>
              </w:pBd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5.集体留影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工作室全体成员、怡心第一实验学校音乐老师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主持：王雨馨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照相：刘珂菡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简讯：徐世娟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小视频：杨潘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签到：曾继兴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签到表、图片上传：王林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91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12月19日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8：30-12：00</w:t>
            </w:r>
          </w:p>
        </w:tc>
        <w:tc>
          <w:tcPr>
            <w:tcW w:w="1255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双流区教科院附属学校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夏加强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熊文菁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王琳</w:t>
            </w:r>
          </w:p>
        </w:tc>
        <w:tc>
          <w:tcPr>
            <w:tcW w:w="5706" w:type="dxa"/>
            <w:shd w:val="clear" w:color="auto" w:fill="FFFFFF"/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主题：“基于教学评一致的小学班级合唱教学策略研究”课例研讨活动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1.课例研讨：《法国号》 执教：区教科院附属学校 熊文菁</w:t>
            </w:r>
          </w:p>
          <w:p>
            <w:pPr>
              <w:numPr>
                <w:ilvl w:val="0"/>
                <w:numId w:val="0"/>
              </w:numPr>
              <w:snapToGrid w:val="0"/>
              <w:ind w:left="336" w:leftChars="0" w:hanging="336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课例研讨：《波斯猫市场》 执教：盐外  王琳</w:t>
            </w:r>
          </w:p>
          <w:p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 w:val="0"/>
              <w:ind w:left="336" w:leftChars="0" w:hanging="336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3.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互动交流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4.集体留影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工作室全体成员、教科院附属学校音乐老师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主持：王珂佳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照相：刘珂菡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简讯：王琳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小视频：杨潘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签到：黄琴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签到表、图片上传：王林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75" w:hRule="atLeast"/>
          <w:jc w:val="center"/>
        </w:trPr>
        <w:tc>
          <w:tcPr>
            <w:tcW w:w="815" w:type="dxa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张志勇工作室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12月15日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9:00-12:00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双流艺体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中学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张志勇</w:t>
            </w:r>
          </w:p>
          <w:p>
            <w:pPr>
              <w:snapToGrid/>
              <w:spacing w:before="0" w:after="0"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刘志鹏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廖墨蜚</w:t>
            </w:r>
          </w:p>
        </w:tc>
        <w:tc>
          <w:tcPr>
            <w:tcW w:w="5706" w:type="dxa"/>
            <w:shd w:val="clear" w:color="auto" w:fill="auto"/>
          </w:tcPr>
          <w:p>
            <w:pPr>
              <w:snapToGrid/>
              <w:spacing w:before="0" w:after="0" w:line="240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主题：美术高考背景下的专业课堂教学实践研究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1.学员刘志鹏高二课例展示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2.学员廖墨蜚高二课例展示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3.工作室学员评课议课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4.导师点评、指导，学员相互交流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主持：刘志鹏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拍照：刘萱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简讯：廖墨蜚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68" w:hRule="atLeast"/>
          <w:jc w:val="center"/>
        </w:trPr>
        <w:tc>
          <w:tcPr>
            <w:tcW w:w="81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12月22日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9:00-12:00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双流艺体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中学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张志勇</w:t>
            </w:r>
          </w:p>
          <w:p>
            <w:pPr>
              <w:snapToGrid/>
              <w:spacing w:before="0" w:after="0"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刘萱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张潇</w:t>
            </w:r>
          </w:p>
        </w:tc>
        <w:tc>
          <w:tcPr>
            <w:tcW w:w="5706" w:type="dxa"/>
            <w:shd w:val="clear" w:color="auto" w:fill="auto"/>
          </w:tcPr>
          <w:p>
            <w:pPr>
              <w:snapToGrid/>
              <w:spacing w:before="0" w:after="0" w:line="240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主题：美术高考背景下的应试集训课堂教学实践研究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1.学员刘萱高二课例展示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2.学员张潇高二课例展示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3.工作室学员评课议课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4.导师点评、指导，学员相互交流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主持：刘萱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拍照：李鑫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简讯：张潇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78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黄洪刚工作室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12月15日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9：00-12：00</w:t>
            </w:r>
          </w:p>
        </w:tc>
        <w:tc>
          <w:tcPr>
            <w:tcW w:w="125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成都电子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信息学校</w:t>
            </w:r>
          </w:p>
        </w:tc>
        <w:tc>
          <w:tcPr>
            <w:tcW w:w="851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黄洪刚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张伟华</w:t>
            </w:r>
          </w:p>
        </w:tc>
        <w:tc>
          <w:tcPr>
            <w:tcW w:w="5706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主题：课题研究</w:t>
            </w:r>
          </w:p>
          <w:p>
            <w:pPr>
              <w:tabs>
                <w:tab w:val="left" w:pos="720"/>
              </w:tabs>
              <w:snapToGrid/>
              <w:spacing w:before="0" w:after="0" w:line="240" w:lineRule="auto"/>
              <w:ind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1.省课题结题筹备材料准备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2.学科网资源建设活动</w:t>
            </w:r>
          </w:p>
        </w:tc>
        <w:tc>
          <w:tcPr>
            <w:tcW w:w="2025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课题</w:t>
            </w:r>
            <w:r>
              <w:rPr>
                <w:rFonts w:hint="eastAsia" w:ascii="仿宋" w:hAnsi="仿宋" w:eastAsia="仿宋" w:cs="仿宋"/>
                <w:strike w:val="0"/>
                <w:color w:val="000000"/>
                <w:spacing w:val="0"/>
                <w:sz w:val="21"/>
                <w:szCs w:val="21"/>
                <w:u w:val="none"/>
              </w:rPr>
              <w:t>组负责人</w:t>
            </w:r>
          </w:p>
        </w:tc>
        <w:tc>
          <w:tcPr>
            <w:tcW w:w="184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主持：罗思艳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照相：罗思艳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简讯：曹俐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88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12月22日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9：00-12：00</w:t>
            </w:r>
          </w:p>
        </w:tc>
        <w:tc>
          <w:tcPr>
            <w:tcW w:w="125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成都电子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信息学校</w:t>
            </w:r>
          </w:p>
        </w:tc>
        <w:tc>
          <w:tcPr>
            <w:tcW w:w="851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黄洪刚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卓必萍</w:t>
            </w:r>
          </w:p>
        </w:tc>
        <w:tc>
          <w:tcPr>
            <w:tcW w:w="5706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主题：课题研究</w:t>
            </w:r>
          </w:p>
          <w:p>
            <w:pPr>
              <w:tabs>
                <w:tab w:val="left" w:pos="720"/>
              </w:tabs>
              <w:snapToGrid/>
              <w:spacing w:before="0" w:after="0" w:line="240" w:lineRule="auto"/>
              <w:ind w:left="336" w:right="0" w:hanging="336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1.省课题结题筹备材料准备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2.年度工作总结</w:t>
            </w:r>
          </w:p>
        </w:tc>
        <w:tc>
          <w:tcPr>
            <w:tcW w:w="202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课题</w:t>
            </w:r>
            <w:r>
              <w:rPr>
                <w:rFonts w:hint="eastAsia" w:ascii="仿宋" w:hAnsi="仿宋" w:eastAsia="仿宋" w:cs="仿宋"/>
                <w:strike w:val="0"/>
                <w:color w:val="000000"/>
                <w:spacing w:val="0"/>
                <w:sz w:val="21"/>
                <w:szCs w:val="21"/>
                <w:u w:val="none"/>
              </w:rPr>
              <w:t>组负责人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84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主持：卓必萍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照相：陈曦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简讯：陈曦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95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李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琴工作室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12月5日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14：00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17:00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双流实小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李琴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主题：“情理育人”主题研讨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1.理论学习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2.家校沟通策略和评价研讨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3.微班会故事讲述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4.导师点评总结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主持：闫佳慧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照相：李融双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简讯：闫佳慧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56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12月12日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14：00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17:00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成信大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常乐学校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/>
              <w:spacing w:before="0" w:after="0" w:line="400" w:lineRule="exact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闫佳慧</w:t>
            </w:r>
          </w:p>
          <w:p>
            <w:pPr>
              <w:snapToGrid/>
              <w:spacing w:before="0" w:after="0" w:line="400" w:lineRule="exact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张艺珂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李琴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主题：小学班主任专业化发展: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送教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eastAsia="zh-CN"/>
              </w:rPr>
              <w:t>）</w:t>
            </w:r>
          </w:p>
          <w:p>
            <w:pPr>
              <w:snapToGrid/>
              <w:spacing w:before="0" w:after="0" w:line="400" w:lineRule="exact"/>
              <w:ind w:left="0" w:right="0"/>
              <w:jc w:val="both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闫佳慧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小学中段主题班会课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展示</w:t>
            </w:r>
          </w:p>
          <w:p>
            <w:pPr>
              <w:snapToGrid/>
              <w:spacing w:before="0" w:after="0" w:line="400" w:lineRule="exact"/>
              <w:ind w:left="0" w:right="0"/>
              <w:jc w:val="both"/>
              <w:rPr>
                <w:rFonts w:hint="default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张艺珂</w:t>
            </w:r>
            <w:r>
              <w:rPr>
                <w:rFonts w:hint="default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专题讲座《教师礼仪与表达》</w:t>
            </w:r>
          </w:p>
          <w:p>
            <w:pPr>
              <w:snapToGrid/>
              <w:spacing w:before="0" w:after="0" w:line="400" w:lineRule="exact"/>
              <w:ind w:left="0" w:right="0"/>
              <w:jc w:val="both"/>
              <w:rPr>
                <w:rFonts w:hint="default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3.导师李琴专题讲座《从“我不行”到“我行”——如何培养孩子自信》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/>
              <w:spacing w:before="0" w:after="0" w:line="400" w:lineRule="exact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 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主持：严雪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照相：袁微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简讯：严雪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12月26日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14：00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17:00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双流实小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李琴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主题：“情理育人”主题研讨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1.理论学习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2.突发事件处理研讨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3.社会情感学习班会课研讨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4.导师点评总结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主持：邱梦益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照相：闫佳慧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简讯：邱梦益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29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段  旭工作室</w:t>
            </w:r>
          </w:p>
        </w:tc>
        <w:tc>
          <w:tcPr>
            <w:tcW w:w="11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12月12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日</w:t>
            </w:r>
          </w:p>
        </w:tc>
        <w:tc>
          <w:tcPr>
            <w:tcW w:w="145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9：00-12：00</w:t>
            </w:r>
          </w:p>
        </w:tc>
        <w:tc>
          <w:tcPr>
            <w:tcW w:w="125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彭镇小学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张小琴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赵珍艺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段旭</w:t>
            </w:r>
          </w:p>
        </w:tc>
        <w:tc>
          <w:tcPr>
            <w:tcW w:w="570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主题：</w:t>
            </w:r>
            <w:r>
              <w:rPr>
                <w:rFonts w:hint="eastAsia" w:ascii="仿宋" w:hAnsi="仿宋" w:eastAsia="仿宋" w:cs="仿宋"/>
                <w:b w:val="0"/>
                <w:bCs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送教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主题微班课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bCs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学员公开课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2.专家指导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3.全体交流</w:t>
            </w:r>
          </w:p>
        </w:tc>
        <w:tc>
          <w:tcPr>
            <w:tcW w:w="202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主持：姜蔚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照相：赵珍艺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简报：赵珍艺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23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月2</w:t>
            </w:r>
            <w:r>
              <w:rPr>
                <w:rFonts w:hint="eastAsia" w:ascii="仿宋" w:hAnsi="仿宋" w:eastAsia="仿宋" w:cs="仿宋"/>
                <w:b w:val="0"/>
                <w:bCs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日</w:t>
            </w:r>
          </w:p>
        </w:tc>
        <w:tc>
          <w:tcPr>
            <w:tcW w:w="145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9：00-12：00</w:t>
            </w:r>
          </w:p>
        </w:tc>
        <w:tc>
          <w:tcPr>
            <w:tcW w:w="125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棠湖小学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赵珍艺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张小琴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段旭</w:t>
            </w:r>
          </w:p>
        </w:tc>
        <w:tc>
          <w:tcPr>
            <w:tcW w:w="570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主题：</w:t>
            </w:r>
            <w:r>
              <w:rPr>
                <w:rFonts w:hint="eastAsia" w:ascii="仿宋" w:hAnsi="仿宋" w:eastAsia="仿宋" w:cs="仿宋"/>
                <w:b w:val="0"/>
                <w:bCs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德育叙事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——</w:t>
            </w:r>
            <w:r>
              <w:rPr>
                <w:rFonts w:hint="eastAsia" w:ascii="仿宋" w:hAnsi="仿宋" w:eastAsia="仿宋" w:cs="仿宋"/>
                <w:b w:val="0"/>
                <w:bCs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讲好我们的故事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1.学员</w:t>
            </w:r>
            <w:r>
              <w:rPr>
                <w:rFonts w:hint="eastAsia" w:ascii="仿宋" w:hAnsi="仿宋" w:eastAsia="仿宋" w:cs="仿宋"/>
                <w:b w:val="0"/>
                <w:bCs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育人故事展示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2.集体交流评课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3.导师指导并讲座</w:t>
            </w:r>
          </w:p>
        </w:tc>
        <w:tc>
          <w:tcPr>
            <w:tcW w:w="202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主持：姜蔚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照相：张小琴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简报：张小琴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37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月2</w:t>
            </w:r>
            <w:r>
              <w:rPr>
                <w:rFonts w:hint="eastAsia" w:ascii="仿宋" w:hAnsi="仿宋" w:eastAsia="仿宋" w:cs="仿宋"/>
                <w:b w:val="0"/>
                <w:bCs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日</w:t>
            </w:r>
          </w:p>
        </w:tc>
        <w:tc>
          <w:tcPr>
            <w:tcW w:w="145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9:00—12：00</w:t>
            </w:r>
          </w:p>
        </w:tc>
        <w:tc>
          <w:tcPr>
            <w:tcW w:w="125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棠湖小学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熊梓祺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王景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段旭</w:t>
            </w:r>
          </w:p>
        </w:tc>
        <w:tc>
          <w:tcPr>
            <w:tcW w:w="570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主题：课题成果推广——小学主题微班课实践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1.学员公开课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2.集体交流评课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3.导师指导并讲座</w:t>
            </w:r>
          </w:p>
        </w:tc>
        <w:tc>
          <w:tcPr>
            <w:tcW w:w="202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主持：姜蔚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照相：张小琴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简报：张小琴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29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唐玉兰工作室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12月5日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255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成信大常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乐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实验学校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钟文好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谢思雨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唐玉兰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主题：高年级微班会课主题（一）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学员钟文好、谢思雨执教微班会课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评课、议课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3.学员魏园璧就参加“成都市优秀班主任骨干班”培训专题交流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主持：李倩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照相：谢思雨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简讯：李倩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12月12日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迎春小学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钟文好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谢思雨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主题：小学高年级微班会展示（二）</w:t>
            </w:r>
          </w:p>
          <w:p>
            <w:pPr>
              <w:numPr>
                <w:ilvl w:val="0"/>
                <w:numId w:val="3"/>
              </w:num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学员钟文好、谢思雨执教微班会课</w:t>
            </w:r>
          </w:p>
          <w:p>
            <w:pPr>
              <w:numPr>
                <w:ilvl w:val="0"/>
                <w:numId w:val="3"/>
              </w:num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评课、议课</w:t>
            </w:r>
          </w:p>
          <w:p>
            <w:pPr>
              <w:numPr>
                <w:ilvl w:val="0"/>
                <w:numId w:val="3"/>
              </w:num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专题讲座：唐玉兰《班级组织管理能力培养》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迎春小学部分班主任工作室全体成员</w:t>
            </w:r>
          </w:p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主持：孙晓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拍照:谢思雨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简讯：孙晓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42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12月19日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东升小学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ind w:left="210" w:hanging="210" w:hangingChars="10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蔡雅倩</w:t>
            </w:r>
          </w:p>
          <w:p>
            <w:pPr>
              <w:pBdr>
                <w:bottom w:val="none" w:color="auto" w:sz="0" w:space="0"/>
              </w:pBdr>
              <w:snapToGrid w:val="0"/>
              <w:ind w:left="210" w:hanging="210" w:hangingChars="10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唐玉兰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主题：微班会课展示</w:t>
            </w:r>
          </w:p>
          <w:p>
            <w:pPr>
              <w:pBdr>
                <w:bottom w:val="none" w:color="auto" w:sz="0" w:space="0"/>
              </w:pBdr>
              <w:snapToGrid w:val="0"/>
              <w:ind w:left="210" w:hanging="210" w:hangingChars="10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1.参加东升小学微班会课赛课活动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学员讨论、交流</w:t>
            </w:r>
          </w:p>
        </w:tc>
        <w:tc>
          <w:tcPr>
            <w:tcW w:w="2025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主持：蔡雅倩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拍照：谢思雨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简讯：蔡雅倩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56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李春兰工作室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12月22日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8：30-12:00</w:t>
            </w:r>
          </w:p>
        </w:tc>
        <w:tc>
          <w:tcPr>
            <w:tcW w:w="1255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公兴初中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覃叶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李春兰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主题:提升班主任课程领导力——积极品格班会课程建设</w:t>
            </w:r>
          </w:p>
          <w:p>
            <w:pPr>
              <w:pBdr>
                <w:bottom w:val="none" w:color="auto" w:sz="0" w:space="0"/>
              </w:pBd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1.家庭教育指导课程讲座  覃叶</w:t>
            </w:r>
          </w:p>
          <w:p>
            <w:p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2.积极心理学赋能家庭教育指导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讲座（李春兰）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全体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成员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公兴初中学校老师</w:t>
            </w:r>
          </w:p>
        </w:tc>
        <w:tc>
          <w:tcPr>
            <w:tcW w:w="1845" w:type="dxa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苏玥组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88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12月29日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8：30-12:00</w:t>
            </w:r>
          </w:p>
        </w:tc>
        <w:tc>
          <w:tcPr>
            <w:tcW w:w="1255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腾讯会议</w:t>
            </w:r>
          </w:p>
        </w:tc>
        <w:tc>
          <w:tcPr>
            <w:tcW w:w="851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何颖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706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主题：提升班主任课程领导力—课程建设专题阅读分享及研讨</w:t>
            </w:r>
          </w:p>
          <w:p>
            <w:p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1.《理解课程上下》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各学员阅读小组分享</w:t>
            </w:r>
          </w:p>
          <w:p>
            <w:pPr>
              <w:pBdr>
                <w:bottom w:val="none" w:color="auto" w:sz="0" w:space="0"/>
              </w:pBd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何颖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点评及讲座</w:t>
            </w:r>
          </w:p>
        </w:tc>
        <w:tc>
          <w:tcPr>
            <w:tcW w:w="2025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苏玥组</w:t>
            </w:r>
          </w:p>
        </w:tc>
      </w:tr>
    </w:tbl>
    <w:p>
      <w:pPr>
        <w:snapToGrid w:val="0"/>
        <w:jc w:val="left"/>
        <w:rPr>
          <w:rFonts w:ascii="微软雅黑" w:hAnsi="微软雅黑" w:eastAsia="微软雅黑"/>
          <w:color w:val="000000"/>
          <w:sz w:val="20"/>
          <w:szCs w:val="20"/>
        </w:rPr>
      </w:pPr>
    </w:p>
    <w:p>
      <w:pPr>
        <w:snapToGrid w:val="0"/>
        <w:spacing w:line="400" w:lineRule="exact"/>
        <w:ind w:firstLine="11340" w:firstLineChars="4050"/>
        <w:rPr>
          <w:rFonts w:ascii="宋体" w:hAnsi="宋体" w:eastAsia="宋体"/>
          <w:color w:val="000000"/>
          <w:sz w:val="28"/>
          <w:szCs w:val="28"/>
        </w:rPr>
      </w:pPr>
      <w:r>
        <w:rPr>
          <w:rFonts w:ascii="宋体" w:hAnsi="宋体" w:eastAsia="宋体"/>
          <w:color w:val="000000"/>
          <w:sz w:val="28"/>
          <w:szCs w:val="28"/>
        </w:rPr>
        <w:t>2023年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12</w:t>
      </w:r>
      <w:r>
        <w:rPr>
          <w:rFonts w:ascii="宋体" w:hAnsi="宋体" w:eastAsia="宋体"/>
          <w:color w:val="000000"/>
          <w:sz w:val="28"/>
          <w:szCs w:val="28"/>
        </w:rPr>
        <w:t>月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4</w:t>
      </w:r>
      <w:r>
        <w:rPr>
          <w:rFonts w:ascii="宋体" w:hAnsi="宋体" w:eastAsia="宋体"/>
          <w:color w:val="000000"/>
          <w:sz w:val="28"/>
          <w:szCs w:val="28"/>
        </w:rPr>
        <w:t>日</w:t>
      </w:r>
    </w:p>
    <w:sectPr>
      <w:pgSz w:w="16838" w:h="11906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'Times New Roman'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207A56"/>
    <w:multiLevelType w:val="singleLevel"/>
    <w:tmpl w:val="22207A5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ABC8D1B"/>
    <w:multiLevelType w:val="singleLevel"/>
    <w:tmpl w:val="2ABC8D1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2183CF9"/>
    <w:multiLevelType w:val="multilevel"/>
    <w:tmpl w:val="72183CF9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RlOWUzNDBlZjVkZGU0NTUxMzU3YWVmNTlhOTY2MTEifQ=="/>
  </w:docVars>
  <w:rsids>
    <w:rsidRoot w:val="00BA0C1A"/>
    <w:rsid w:val="0004197A"/>
    <w:rsid w:val="000C51B7"/>
    <w:rsid w:val="000E0EA6"/>
    <w:rsid w:val="00216EB9"/>
    <w:rsid w:val="002E082E"/>
    <w:rsid w:val="003735E2"/>
    <w:rsid w:val="004277C9"/>
    <w:rsid w:val="005426B4"/>
    <w:rsid w:val="00571154"/>
    <w:rsid w:val="0059531B"/>
    <w:rsid w:val="005E77C7"/>
    <w:rsid w:val="005F7B57"/>
    <w:rsid w:val="00605A41"/>
    <w:rsid w:val="00615836"/>
    <w:rsid w:val="00616505"/>
    <w:rsid w:val="0062213C"/>
    <w:rsid w:val="00633F40"/>
    <w:rsid w:val="006549AD"/>
    <w:rsid w:val="00684D9C"/>
    <w:rsid w:val="006B0924"/>
    <w:rsid w:val="007B1827"/>
    <w:rsid w:val="007D4F31"/>
    <w:rsid w:val="008A687D"/>
    <w:rsid w:val="00951D91"/>
    <w:rsid w:val="00A60633"/>
    <w:rsid w:val="00B341C7"/>
    <w:rsid w:val="00B726BD"/>
    <w:rsid w:val="00B729B8"/>
    <w:rsid w:val="00BA0C1A"/>
    <w:rsid w:val="00C061CB"/>
    <w:rsid w:val="00C42809"/>
    <w:rsid w:val="00C51848"/>
    <w:rsid w:val="00C54053"/>
    <w:rsid w:val="00C604EC"/>
    <w:rsid w:val="00CF127C"/>
    <w:rsid w:val="00D00ADB"/>
    <w:rsid w:val="00D057C6"/>
    <w:rsid w:val="00D26760"/>
    <w:rsid w:val="00DA0983"/>
    <w:rsid w:val="00DA7CA9"/>
    <w:rsid w:val="00DB3804"/>
    <w:rsid w:val="00E26251"/>
    <w:rsid w:val="00EA1EE8"/>
    <w:rsid w:val="00EE3189"/>
    <w:rsid w:val="00F15E24"/>
    <w:rsid w:val="00F53662"/>
    <w:rsid w:val="00F72058"/>
    <w:rsid w:val="00FC517C"/>
    <w:rsid w:val="00FE7507"/>
    <w:rsid w:val="01C86C60"/>
    <w:rsid w:val="026954E1"/>
    <w:rsid w:val="02C63A8E"/>
    <w:rsid w:val="03145B30"/>
    <w:rsid w:val="032338E1"/>
    <w:rsid w:val="03436F97"/>
    <w:rsid w:val="041A4704"/>
    <w:rsid w:val="04B61B98"/>
    <w:rsid w:val="04CE1F73"/>
    <w:rsid w:val="053E1C31"/>
    <w:rsid w:val="05F45A09"/>
    <w:rsid w:val="062A0ECD"/>
    <w:rsid w:val="06E35BEF"/>
    <w:rsid w:val="07730039"/>
    <w:rsid w:val="0787648E"/>
    <w:rsid w:val="08283EE6"/>
    <w:rsid w:val="083B1C49"/>
    <w:rsid w:val="083D07F0"/>
    <w:rsid w:val="0858774D"/>
    <w:rsid w:val="09837D25"/>
    <w:rsid w:val="0A012E9E"/>
    <w:rsid w:val="0A4271BB"/>
    <w:rsid w:val="0A4D7496"/>
    <w:rsid w:val="0A6E0CFA"/>
    <w:rsid w:val="0ADE79E9"/>
    <w:rsid w:val="0BA17A99"/>
    <w:rsid w:val="0CE11ED3"/>
    <w:rsid w:val="0D270472"/>
    <w:rsid w:val="0D9604B1"/>
    <w:rsid w:val="0F2E09A0"/>
    <w:rsid w:val="0FA1450C"/>
    <w:rsid w:val="103E0F42"/>
    <w:rsid w:val="105E3B74"/>
    <w:rsid w:val="12656303"/>
    <w:rsid w:val="12A14823"/>
    <w:rsid w:val="12A54313"/>
    <w:rsid w:val="130E4461"/>
    <w:rsid w:val="1373624C"/>
    <w:rsid w:val="147E306D"/>
    <w:rsid w:val="148A7C64"/>
    <w:rsid w:val="150C0E9F"/>
    <w:rsid w:val="15E34759"/>
    <w:rsid w:val="16612C47"/>
    <w:rsid w:val="16AE5760"/>
    <w:rsid w:val="16F74806"/>
    <w:rsid w:val="17B93C32"/>
    <w:rsid w:val="17D74B05"/>
    <w:rsid w:val="183746C8"/>
    <w:rsid w:val="18AF5EEB"/>
    <w:rsid w:val="19ED38D1"/>
    <w:rsid w:val="1A833CC7"/>
    <w:rsid w:val="1B860A5A"/>
    <w:rsid w:val="1BBD01E0"/>
    <w:rsid w:val="1C2C4424"/>
    <w:rsid w:val="1CD54CE6"/>
    <w:rsid w:val="1DB41C3C"/>
    <w:rsid w:val="1DEC38DC"/>
    <w:rsid w:val="1E012619"/>
    <w:rsid w:val="1E043C23"/>
    <w:rsid w:val="1E0748EA"/>
    <w:rsid w:val="1E957944"/>
    <w:rsid w:val="1EEA12FF"/>
    <w:rsid w:val="1EF5217E"/>
    <w:rsid w:val="21937841"/>
    <w:rsid w:val="21C85611"/>
    <w:rsid w:val="220E3CD9"/>
    <w:rsid w:val="22416110"/>
    <w:rsid w:val="22FB5B75"/>
    <w:rsid w:val="23594D82"/>
    <w:rsid w:val="24FB4266"/>
    <w:rsid w:val="25405077"/>
    <w:rsid w:val="2657371E"/>
    <w:rsid w:val="27321A96"/>
    <w:rsid w:val="27F8055F"/>
    <w:rsid w:val="29334809"/>
    <w:rsid w:val="29656152"/>
    <w:rsid w:val="29E820F6"/>
    <w:rsid w:val="2A007C29"/>
    <w:rsid w:val="2A7F04C6"/>
    <w:rsid w:val="2AC1560A"/>
    <w:rsid w:val="2ACF7D27"/>
    <w:rsid w:val="2B336483"/>
    <w:rsid w:val="2B430A53"/>
    <w:rsid w:val="2C8962CC"/>
    <w:rsid w:val="2D1B2184"/>
    <w:rsid w:val="2E474078"/>
    <w:rsid w:val="2EF7323F"/>
    <w:rsid w:val="2F14797A"/>
    <w:rsid w:val="2F6824F8"/>
    <w:rsid w:val="2FA040BA"/>
    <w:rsid w:val="2FEF561C"/>
    <w:rsid w:val="300A1176"/>
    <w:rsid w:val="30456175"/>
    <w:rsid w:val="30537BFA"/>
    <w:rsid w:val="31666F0B"/>
    <w:rsid w:val="318426FC"/>
    <w:rsid w:val="31F91B2E"/>
    <w:rsid w:val="321149C8"/>
    <w:rsid w:val="321D70E5"/>
    <w:rsid w:val="330470A4"/>
    <w:rsid w:val="331B0050"/>
    <w:rsid w:val="336B6F92"/>
    <w:rsid w:val="338633BC"/>
    <w:rsid w:val="33CB122A"/>
    <w:rsid w:val="344F7E95"/>
    <w:rsid w:val="349F69BC"/>
    <w:rsid w:val="34B673C4"/>
    <w:rsid w:val="355E0625"/>
    <w:rsid w:val="36772279"/>
    <w:rsid w:val="368340BC"/>
    <w:rsid w:val="36FB0591"/>
    <w:rsid w:val="37A42450"/>
    <w:rsid w:val="38392C84"/>
    <w:rsid w:val="38521F98"/>
    <w:rsid w:val="388C5E6C"/>
    <w:rsid w:val="3A68075C"/>
    <w:rsid w:val="3A724F30"/>
    <w:rsid w:val="3B343BD6"/>
    <w:rsid w:val="3B673746"/>
    <w:rsid w:val="3BDD546C"/>
    <w:rsid w:val="3C410508"/>
    <w:rsid w:val="3E010501"/>
    <w:rsid w:val="3E7531AA"/>
    <w:rsid w:val="3E802398"/>
    <w:rsid w:val="3F4C31BF"/>
    <w:rsid w:val="3FA702E8"/>
    <w:rsid w:val="3FBD5473"/>
    <w:rsid w:val="3FC308C1"/>
    <w:rsid w:val="40B00A76"/>
    <w:rsid w:val="411D5655"/>
    <w:rsid w:val="412C1F7C"/>
    <w:rsid w:val="413862F6"/>
    <w:rsid w:val="42343923"/>
    <w:rsid w:val="425C0B0A"/>
    <w:rsid w:val="432A02FA"/>
    <w:rsid w:val="434067C1"/>
    <w:rsid w:val="434C3272"/>
    <w:rsid w:val="43C30064"/>
    <w:rsid w:val="43CC0E50"/>
    <w:rsid w:val="454A6966"/>
    <w:rsid w:val="461441A3"/>
    <w:rsid w:val="46366F4C"/>
    <w:rsid w:val="463E48C6"/>
    <w:rsid w:val="46401CF6"/>
    <w:rsid w:val="47EE5C64"/>
    <w:rsid w:val="481A5BC9"/>
    <w:rsid w:val="49E37289"/>
    <w:rsid w:val="4A0062B6"/>
    <w:rsid w:val="4A2A6E07"/>
    <w:rsid w:val="4A991625"/>
    <w:rsid w:val="4AA11536"/>
    <w:rsid w:val="4AB71FBB"/>
    <w:rsid w:val="4AFF1B0B"/>
    <w:rsid w:val="4B3B68BB"/>
    <w:rsid w:val="4B502367"/>
    <w:rsid w:val="4B744663"/>
    <w:rsid w:val="4BED22AB"/>
    <w:rsid w:val="4BF66355"/>
    <w:rsid w:val="4BFA21D3"/>
    <w:rsid w:val="4C4853C8"/>
    <w:rsid w:val="4CAC1D76"/>
    <w:rsid w:val="4CE85E4D"/>
    <w:rsid w:val="4E5A3681"/>
    <w:rsid w:val="4EAA09B2"/>
    <w:rsid w:val="4F935482"/>
    <w:rsid w:val="501F67AB"/>
    <w:rsid w:val="506B7FC2"/>
    <w:rsid w:val="50A849F3"/>
    <w:rsid w:val="510C6D30"/>
    <w:rsid w:val="51C27D36"/>
    <w:rsid w:val="536F7A4A"/>
    <w:rsid w:val="55054CC7"/>
    <w:rsid w:val="55AA462D"/>
    <w:rsid w:val="55F937E3"/>
    <w:rsid w:val="56055974"/>
    <w:rsid w:val="568D20C3"/>
    <w:rsid w:val="56BC3833"/>
    <w:rsid w:val="56C34491"/>
    <w:rsid w:val="584C780C"/>
    <w:rsid w:val="587B362E"/>
    <w:rsid w:val="58825B29"/>
    <w:rsid w:val="588B0E82"/>
    <w:rsid w:val="58B13598"/>
    <w:rsid w:val="59CA67B9"/>
    <w:rsid w:val="5AC81FAD"/>
    <w:rsid w:val="5AD325D0"/>
    <w:rsid w:val="5B6B4F9B"/>
    <w:rsid w:val="5BDB42FB"/>
    <w:rsid w:val="5C6F070A"/>
    <w:rsid w:val="5CAF45D9"/>
    <w:rsid w:val="5EC26389"/>
    <w:rsid w:val="5EDC648C"/>
    <w:rsid w:val="5F622211"/>
    <w:rsid w:val="5F926B41"/>
    <w:rsid w:val="5FF87809"/>
    <w:rsid w:val="60F77A45"/>
    <w:rsid w:val="61C176C2"/>
    <w:rsid w:val="62076DFE"/>
    <w:rsid w:val="62165B5A"/>
    <w:rsid w:val="624660E0"/>
    <w:rsid w:val="62901031"/>
    <w:rsid w:val="629944D7"/>
    <w:rsid w:val="638E5983"/>
    <w:rsid w:val="64020AE6"/>
    <w:rsid w:val="64364EDE"/>
    <w:rsid w:val="64A41FFF"/>
    <w:rsid w:val="64FE1881"/>
    <w:rsid w:val="65757BD8"/>
    <w:rsid w:val="67013841"/>
    <w:rsid w:val="670544F5"/>
    <w:rsid w:val="67124B30"/>
    <w:rsid w:val="672524A2"/>
    <w:rsid w:val="67B04461"/>
    <w:rsid w:val="6848469A"/>
    <w:rsid w:val="699C6E19"/>
    <w:rsid w:val="6A127D02"/>
    <w:rsid w:val="6A16227D"/>
    <w:rsid w:val="6A5446FB"/>
    <w:rsid w:val="6ABE0C43"/>
    <w:rsid w:val="6B7D7518"/>
    <w:rsid w:val="6C102003"/>
    <w:rsid w:val="6D223173"/>
    <w:rsid w:val="6D29494C"/>
    <w:rsid w:val="6D3C22F3"/>
    <w:rsid w:val="6DE035C6"/>
    <w:rsid w:val="6EAF13B0"/>
    <w:rsid w:val="6EB14931"/>
    <w:rsid w:val="6EB4542A"/>
    <w:rsid w:val="6EE01B59"/>
    <w:rsid w:val="6F563B40"/>
    <w:rsid w:val="6F7B4FBE"/>
    <w:rsid w:val="6F934BB1"/>
    <w:rsid w:val="71061E72"/>
    <w:rsid w:val="7124712B"/>
    <w:rsid w:val="714B0E76"/>
    <w:rsid w:val="71DE606F"/>
    <w:rsid w:val="72940443"/>
    <w:rsid w:val="7297431C"/>
    <w:rsid w:val="72F83856"/>
    <w:rsid w:val="73B250BD"/>
    <w:rsid w:val="73DD4830"/>
    <w:rsid w:val="74971FD0"/>
    <w:rsid w:val="74CC2247"/>
    <w:rsid w:val="74ED18C0"/>
    <w:rsid w:val="75EB00D9"/>
    <w:rsid w:val="765762AE"/>
    <w:rsid w:val="769D2796"/>
    <w:rsid w:val="77273D21"/>
    <w:rsid w:val="7748655B"/>
    <w:rsid w:val="778A7B4E"/>
    <w:rsid w:val="78571F82"/>
    <w:rsid w:val="78A17F4C"/>
    <w:rsid w:val="7976386D"/>
    <w:rsid w:val="79B4393D"/>
    <w:rsid w:val="79BF163E"/>
    <w:rsid w:val="7A3B2499"/>
    <w:rsid w:val="7C23124E"/>
    <w:rsid w:val="7D872226"/>
    <w:rsid w:val="7DBE5B5D"/>
    <w:rsid w:val="7E864695"/>
    <w:rsid w:val="7ECB1729"/>
    <w:rsid w:val="7EF53A81"/>
    <w:rsid w:val="7F7B6C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unhideWhenUsed/>
    <w:qFormat/>
    <w:uiPriority w:val="99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2"/>
      <w:lang w:val="en-US" w:eastAsia="zh-CN" w:bidi="ar-SA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ScaleCrop>false</ScaleCrop>
  <LinksUpToDate>false</LinksUpToDate>
  <Application>WPS Office_12.1.0.16120_F1E327BC-269C-435d-A152-05C5408002CA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2023-12-04T11:23:00Z</dcterms:created>
  <dc:creator>HP</dc:creator>
  <cp:lastModifiedBy>高山流水</cp:lastModifiedBy>
  <dcterms:modified xsi:type="dcterms:W3CDTF">2023-12-04T07:40:00Z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2B2E415B9BFF42D8A1C0D7BE45FE01BE_12</vt:lpwstr>
  </property>
</Properties>
</file>